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0E3D" w14:textId="6CBBBDD8" w:rsidR="00266FA2" w:rsidRPr="005A4BCF" w:rsidRDefault="00160FC9" w:rsidP="005A4BCF">
      <w:pPr>
        <w:rPr>
          <w:sz w:val="24"/>
        </w:rPr>
      </w:pPr>
      <w:r>
        <w:rPr>
          <w:noProof/>
        </w:rPr>
        <w:drawing>
          <wp:anchor distT="0" distB="0" distL="114300" distR="114300" simplePos="0" relativeHeight="251684864" behindDoc="0" locked="0" layoutInCell="1" allowOverlap="1" wp14:anchorId="26EA9DA3" wp14:editId="4CB48DF0">
            <wp:simplePos x="0" y="0"/>
            <wp:positionH relativeFrom="margin">
              <wp:align>right</wp:align>
            </wp:positionH>
            <wp:positionV relativeFrom="paragraph">
              <wp:posOffset>-438150</wp:posOffset>
            </wp:positionV>
            <wp:extent cx="1598943" cy="1295400"/>
            <wp:effectExtent l="0" t="0" r="127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43"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1BF2FD79" wp14:editId="30DD4E9F">
            <wp:simplePos x="0" y="0"/>
            <wp:positionH relativeFrom="margin">
              <wp:posOffset>-285750</wp:posOffset>
            </wp:positionH>
            <wp:positionV relativeFrom="paragraph">
              <wp:posOffset>-558800</wp:posOffset>
            </wp:positionV>
            <wp:extent cx="1492250" cy="1492250"/>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149B9" w14:textId="6CA60AAF" w:rsidR="00266FA2" w:rsidRDefault="00266FA2">
      <w:pPr>
        <w:ind w:firstLine="720"/>
        <w:rPr>
          <w:sz w:val="24"/>
        </w:rPr>
      </w:pPr>
    </w:p>
    <w:p w14:paraId="38F4BF01" w14:textId="77777777" w:rsidR="00EF4A31" w:rsidRDefault="00EF4A31">
      <w:pPr>
        <w:ind w:firstLine="720"/>
        <w:rPr>
          <w:sz w:val="24"/>
        </w:rPr>
      </w:pPr>
    </w:p>
    <w:p w14:paraId="3FA8D718" w14:textId="379C4CFD" w:rsidR="00EF4A31" w:rsidRDefault="00EF4A31">
      <w:pPr>
        <w:ind w:firstLine="720"/>
        <w:rPr>
          <w:sz w:val="24"/>
        </w:rPr>
      </w:pPr>
    </w:p>
    <w:p w14:paraId="0C786C5E" w14:textId="1C691860" w:rsidR="00F67B0B" w:rsidRDefault="00C96D5A" w:rsidP="00C96D5A">
      <w:pPr>
        <w:ind w:firstLine="720"/>
        <w:jc w:val="right"/>
        <w:rPr>
          <w:sz w:val="24"/>
        </w:rPr>
      </w:pPr>
      <w:r w:rsidRPr="00444CEE">
        <w:rPr>
          <w:b/>
          <w:bCs/>
          <w:sz w:val="36"/>
          <w:szCs w:val="32"/>
        </w:rPr>
        <w:t>July 12, 2022</w:t>
      </w:r>
    </w:p>
    <w:p w14:paraId="030C8ADA" w14:textId="58EBFBD3" w:rsidR="00F67B0B" w:rsidRDefault="00F67B0B" w:rsidP="005A4BCF">
      <w:pPr>
        <w:ind w:firstLine="720"/>
        <w:rPr>
          <w:sz w:val="24"/>
        </w:rPr>
      </w:pPr>
    </w:p>
    <w:p w14:paraId="7028C47C" w14:textId="77777777" w:rsidR="00C96D5A" w:rsidRPr="005A4BCF" w:rsidRDefault="00C96D5A" w:rsidP="005A4BCF">
      <w:pPr>
        <w:ind w:firstLine="720"/>
        <w:rPr>
          <w:sz w:val="24"/>
        </w:rPr>
      </w:pPr>
    </w:p>
    <w:p w14:paraId="2DB4FB1F" w14:textId="1AFEC113" w:rsidR="00FC6B37" w:rsidRPr="00690D98" w:rsidRDefault="00690D98" w:rsidP="00444CEE">
      <w:pPr>
        <w:pStyle w:val="zzSTDTitle"/>
        <w:spacing w:after="240" w:line="240" w:lineRule="auto"/>
        <w:jc w:val="center"/>
        <w:rPr>
          <w:sz w:val="40"/>
          <w:szCs w:val="24"/>
        </w:rPr>
      </w:pPr>
      <w:r w:rsidRPr="0057202D">
        <w:rPr>
          <w:i/>
          <w:iCs/>
          <w:sz w:val="44"/>
          <w:szCs w:val="28"/>
        </w:rPr>
        <w:t>Fillable chapter 9 (Questions)</w:t>
      </w:r>
      <w:r w:rsidRPr="0057202D">
        <w:rPr>
          <w:i/>
          <w:iCs/>
          <w:sz w:val="44"/>
          <w:szCs w:val="28"/>
        </w:rPr>
        <w:br/>
      </w:r>
      <w:r>
        <w:rPr>
          <w:i/>
          <w:iCs/>
          <w:sz w:val="40"/>
          <w:szCs w:val="24"/>
        </w:rPr>
        <w:t>f</w:t>
      </w:r>
      <w:r w:rsidRPr="00690D98">
        <w:rPr>
          <w:i/>
          <w:iCs/>
          <w:sz w:val="40"/>
          <w:szCs w:val="24"/>
        </w:rPr>
        <w:t>rom the</w:t>
      </w:r>
      <w:r w:rsidRPr="00690D98">
        <w:rPr>
          <w:i/>
          <w:iCs/>
          <w:sz w:val="40"/>
          <w:szCs w:val="24"/>
        </w:rPr>
        <w:br/>
      </w:r>
      <w:r w:rsidR="002E56F0" w:rsidRPr="00690D98">
        <w:rPr>
          <w:sz w:val="40"/>
          <w:szCs w:val="24"/>
        </w:rPr>
        <w:t>Informal g</w:t>
      </w:r>
      <w:r w:rsidR="00A12F31" w:rsidRPr="00690D98">
        <w:rPr>
          <w:sz w:val="40"/>
          <w:szCs w:val="24"/>
        </w:rPr>
        <w:t xml:space="preserve">uidance document </w:t>
      </w:r>
      <w:r w:rsidR="002436E7" w:rsidRPr="00690D98">
        <w:rPr>
          <w:sz w:val="40"/>
          <w:szCs w:val="24"/>
        </w:rPr>
        <w:br/>
      </w:r>
      <w:r w:rsidR="00A12F31" w:rsidRPr="00690D98">
        <w:rPr>
          <w:sz w:val="40"/>
          <w:szCs w:val="24"/>
        </w:rPr>
        <w:t>on the Systematic Review</w:t>
      </w:r>
      <w:r w:rsidR="00D51401" w:rsidRPr="00690D98">
        <w:rPr>
          <w:sz w:val="40"/>
          <w:szCs w:val="24"/>
        </w:rPr>
        <w:t xml:space="preserve"> (SR)</w:t>
      </w:r>
      <w:r w:rsidR="002436E7" w:rsidRPr="00690D98">
        <w:rPr>
          <w:sz w:val="40"/>
          <w:szCs w:val="24"/>
        </w:rPr>
        <w:br/>
      </w:r>
      <w:r w:rsidR="00A12F31" w:rsidRPr="00690D98">
        <w:rPr>
          <w:sz w:val="40"/>
          <w:szCs w:val="24"/>
        </w:rPr>
        <w:t>of EPB standards published in 2017</w:t>
      </w:r>
    </w:p>
    <w:p w14:paraId="63A10BAB" w14:textId="4B29C4A0" w:rsidR="00F36446" w:rsidRPr="00444CEE" w:rsidRDefault="00F36446" w:rsidP="00C96D5A">
      <w:pPr>
        <w:jc w:val="center"/>
        <w:rPr>
          <w:b/>
          <w:bCs/>
          <w:sz w:val="36"/>
          <w:szCs w:val="32"/>
        </w:rPr>
      </w:pPr>
    </w:p>
    <w:p w14:paraId="4AAD9E7E" w14:textId="5A552AEC" w:rsidR="00F67B0B" w:rsidRDefault="00F67B0B" w:rsidP="00805D0F">
      <w:pPr>
        <w:rPr>
          <w:sz w:val="24"/>
          <w:szCs w:val="22"/>
        </w:rPr>
      </w:pPr>
    </w:p>
    <w:p w14:paraId="105C79F4" w14:textId="46BF2D6D" w:rsidR="00C96D5A" w:rsidRDefault="00C96D5A" w:rsidP="00805D0F">
      <w:pPr>
        <w:rPr>
          <w:sz w:val="24"/>
          <w:szCs w:val="22"/>
        </w:rPr>
      </w:pPr>
    </w:p>
    <w:p w14:paraId="2F3E99BF" w14:textId="77777777" w:rsidR="00C96D5A" w:rsidRPr="00444CEE" w:rsidRDefault="00C96D5A" w:rsidP="00805D0F">
      <w:pPr>
        <w:rPr>
          <w:sz w:val="24"/>
          <w:szCs w:val="22"/>
        </w:rPr>
      </w:pPr>
    </w:p>
    <w:p w14:paraId="0014493C" w14:textId="72244DDC" w:rsidR="00F36446" w:rsidRPr="00444CEE" w:rsidRDefault="00805D0F" w:rsidP="00C96D5A">
      <w:pPr>
        <w:jc w:val="right"/>
        <w:rPr>
          <w:b/>
          <w:bCs/>
          <w:sz w:val="24"/>
          <w:szCs w:val="24"/>
        </w:rPr>
      </w:pPr>
      <w:r w:rsidRPr="00F67B0B">
        <w:rPr>
          <w:b/>
          <w:bCs/>
          <w:sz w:val="24"/>
          <w:szCs w:val="24"/>
        </w:rPr>
        <w:t>Prepared by</w:t>
      </w:r>
      <w:r w:rsidR="00590B57" w:rsidRPr="00F67B0B">
        <w:rPr>
          <w:b/>
          <w:bCs/>
          <w:sz w:val="24"/>
          <w:szCs w:val="24"/>
        </w:rPr>
        <w:t>:</w:t>
      </w:r>
    </w:p>
    <w:p w14:paraId="79FF2A84" w14:textId="77777777" w:rsidR="009D45BC" w:rsidRPr="00444CEE" w:rsidRDefault="009D45BC" w:rsidP="00C96D5A">
      <w:pPr>
        <w:spacing w:after="120" w:line="240" w:lineRule="auto"/>
        <w:jc w:val="right"/>
        <w:rPr>
          <w:bCs/>
          <w:sz w:val="24"/>
          <w:szCs w:val="24"/>
        </w:rPr>
      </w:pPr>
      <w:r w:rsidRPr="00444CEE">
        <w:rPr>
          <w:sz w:val="24"/>
          <w:szCs w:val="24"/>
        </w:rPr>
        <w:t>ISO/TC 205/AG1, JAG of ISO/TC 205 and ISO/TC 163 on the coordination of the ISO 52000 family</w:t>
      </w:r>
    </w:p>
    <w:p w14:paraId="4D0F0DD4" w14:textId="2E7EF79A" w:rsidR="009D45BC" w:rsidRPr="00444CEE" w:rsidRDefault="009D45BC" w:rsidP="00C96D5A">
      <w:pPr>
        <w:jc w:val="right"/>
        <w:rPr>
          <w:sz w:val="24"/>
          <w:szCs w:val="24"/>
        </w:rPr>
      </w:pPr>
      <w:r w:rsidRPr="00444CEE">
        <w:rPr>
          <w:sz w:val="24"/>
          <w:szCs w:val="24"/>
        </w:rPr>
        <w:t>CEN/TC 371 Task Group on Systematic Review and Energy Performance of Buildings Directive revision</w:t>
      </w:r>
    </w:p>
    <w:p w14:paraId="7E5AFCFC" w14:textId="1E64A5CD" w:rsidR="00160FC9" w:rsidRDefault="00160FC9" w:rsidP="003E43CE"/>
    <w:p w14:paraId="163978C0" w14:textId="77777777" w:rsidR="00160FC9" w:rsidRDefault="00160FC9" w:rsidP="003E43CE"/>
    <w:p w14:paraId="48838159" w14:textId="24B11FEA" w:rsidR="00590B57" w:rsidRPr="005A4BCF" w:rsidRDefault="00590B57" w:rsidP="005A4BCF">
      <w:pPr>
        <w:jc w:val="left"/>
        <w:rPr>
          <w:b/>
          <w:bCs/>
        </w:rPr>
      </w:pPr>
      <w:r w:rsidRPr="005A4BCF">
        <w:rPr>
          <w:b/>
          <w:bCs/>
        </w:rPr>
        <w:t>Contacts:</w:t>
      </w:r>
    </w:p>
    <w:p w14:paraId="7B1385D7" w14:textId="7B60845E" w:rsidR="00590B57" w:rsidRPr="00444CEE" w:rsidRDefault="00590B57" w:rsidP="00160FC9">
      <w:pPr>
        <w:pStyle w:val="ListParagraph"/>
        <w:numPr>
          <w:ilvl w:val="0"/>
          <w:numId w:val="1"/>
        </w:numPr>
        <w:rPr>
          <w:lang w:val="en-US"/>
        </w:rPr>
      </w:pPr>
      <w:r w:rsidRPr="00F75436">
        <w:rPr>
          <w:lang w:val="en-GB"/>
        </w:rPr>
        <w:t xml:space="preserve">Dick van Dijk </w:t>
      </w:r>
      <w:r w:rsidR="002436E7">
        <w:rPr>
          <w:lang w:val="en-GB"/>
        </w:rPr>
        <w:t>and</w:t>
      </w:r>
      <w:r w:rsidR="002436E7" w:rsidRPr="00F75436">
        <w:rPr>
          <w:lang w:val="en-GB"/>
        </w:rPr>
        <w:t xml:space="preserve"> </w:t>
      </w:r>
      <w:r w:rsidRPr="00F75436">
        <w:rPr>
          <w:lang w:val="en-GB"/>
        </w:rPr>
        <w:t xml:space="preserve">Stephanie </w:t>
      </w:r>
      <w:proofErr w:type="spellStart"/>
      <w:r w:rsidRPr="00F75436">
        <w:rPr>
          <w:lang w:val="en-GB"/>
        </w:rPr>
        <w:t>Reiniche</w:t>
      </w:r>
      <w:proofErr w:type="spellEnd"/>
      <w:r w:rsidRPr="00F75436">
        <w:rPr>
          <w:lang w:val="en-GB"/>
        </w:rPr>
        <w:t xml:space="preserve"> (leadership of ISO/TC 205 &amp; TC 163 JAG on coordination of ISO 52000 family). </w:t>
      </w:r>
      <w:r>
        <w:rPr>
          <w:lang w:val="en-GB"/>
        </w:rPr>
        <w:br/>
      </w:r>
      <w:r w:rsidRPr="00444CEE">
        <w:rPr>
          <w:lang w:val="en-US"/>
        </w:rPr>
        <w:t xml:space="preserve">Email: </w:t>
      </w:r>
      <w:hyperlink r:id="rId10" w:history="1">
        <w:r w:rsidRPr="00014680">
          <w:rPr>
            <w:rStyle w:val="Hyperlink"/>
            <w:lang w:val="en-US"/>
          </w:rPr>
          <w:t>EPB-research@dickvandijk.nl</w:t>
        </w:r>
      </w:hyperlink>
      <w:r w:rsidRPr="00444CEE">
        <w:rPr>
          <w:lang w:val="en-US"/>
        </w:rPr>
        <w:t xml:space="preserve">; </w:t>
      </w:r>
      <w:hyperlink r:id="rId11" w:history="1">
        <w:r w:rsidRPr="00014680">
          <w:rPr>
            <w:rStyle w:val="Hyperlink"/>
            <w:lang w:val="en-US"/>
          </w:rPr>
          <w:t>sreiniche@ashrae.org</w:t>
        </w:r>
      </w:hyperlink>
    </w:p>
    <w:p w14:paraId="370278C0" w14:textId="6BE915C8" w:rsidR="00590B57" w:rsidRDefault="00590B57" w:rsidP="00160FC9">
      <w:pPr>
        <w:pStyle w:val="ListParagraph"/>
        <w:numPr>
          <w:ilvl w:val="0"/>
          <w:numId w:val="1"/>
        </w:numPr>
        <w:rPr>
          <w:lang w:val="en-US"/>
        </w:rPr>
      </w:pPr>
      <w:r w:rsidRPr="00F36446">
        <w:rPr>
          <w:lang w:val="en-GB"/>
        </w:rPr>
        <w:t xml:space="preserve">Jaap Hogeling </w:t>
      </w:r>
      <w:r w:rsidR="002436E7">
        <w:rPr>
          <w:lang w:val="en-GB"/>
        </w:rPr>
        <w:t>and</w:t>
      </w:r>
      <w:r w:rsidR="002436E7" w:rsidRPr="00F36446">
        <w:rPr>
          <w:lang w:val="en-GB"/>
        </w:rPr>
        <w:t xml:space="preserve"> </w:t>
      </w:r>
      <w:proofErr w:type="spellStart"/>
      <w:r w:rsidRPr="00F36446">
        <w:rPr>
          <w:lang w:val="en-GB"/>
        </w:rPr>
        <w:t>Annet</w:t>
      </w:r>
      <w:proofErr w:type="spellEnd"/>
      <w:r w:rsidRPr="00F36446">
        <w:rPr>
          <w:lang w:val="en-GB"/>
        </w:rPr>
        <w:t xml:space="preserve"> van der Horn (leadership of CEN/TC 371 on the energy performance of buildings). </w:t>
      </w:r>
      <w:r w:rsidRPr="00F36446">
        <w:rPr>
          <w:lang w:val="en-GB"/>
        </w:rPr>
        <w:br/>
      </w:r>
      <w:r w:rsidRPr="00444CEE">
        <w:rPr>
          <w:lang w:val="en-US"/>
        </w:rPr>
        <w:t xml:space="preserve">Email: </w:t>
      </w:r>
      <w:hyperlink r:id="rId12" w:history="1">
        <w:r w:rsidR="00F36446" w:rsidRPr="00444CEE">
          <w:rPr>
            <w:rStyle w:val="Hyperlink"/>
            <w:lang w:val="en-US"/>
          </w:rPr>
          <w:t>j.hogeling@isso.nl</w:t>
        </w:r>
      </w:hyperlink>
      <w:r w:rsidR="00F36446" w:rsidRPr="00444CEE">
        <w:rPr>
          <w:lang w:val="en-US"/>
        </w:rPr>
        <w:t xml:space="preserve">; </w:t>
      </w:r>
      <w:hyperlink r:id="rId13" w:history="1">
        <w:r w:rsidR="00041CA0" w:rsidRPr="003F1524">
          <w:rPr>
            <w:rStyle w:val="Hyperlink"/>
            <w:lang w:val="en-US"/>
          </w:rPr>
          <w:t>annet.vanderhorn@nen.nl</w:t>
        </w:r>
      </w:hyperlink>
    </w:p>
    <w:p w14:paraId="36B81B5A" w14:textId="77777777" w:rsidR="00041CA0" w:rsidRPr="00444CEE" w:rsidRDefault="00041CA0" w:rsidP="00444CEE">
      <w:pPr>
        <w:pStyle w:val="ListParagraph"/>
        <w:numPr>
          <w:ilvl w:val="0"/>
          <w:numId w:val="0"/>
        </w:numPr>
        <w:ind w:left="720"/>
        <w:rPr>
          <w:lang w:val="en-US"/>
        </w:rPr>
      </w:pPr>
    </w:p>
    <w:p w14:paraId="147CC6AB" w14:textId="369FABC4" w:rsidR="00F36446" w:rsidRDefault="00F36446">
      <w:pPr>
        <w:widowControl w:val="0"/>
        <w:autoSpaceDE w:val="0"/>
        <w:autoSpaceDN w:val="0"/>
        <w:spacing w:after="0" w:line="240" w:lineRule="auto"/>
        <w:jc w:val="left"/>
        <w:rPr>
          <w:sz w:val="24"/>
        </w:rPr>
      </w:pPr>
      <w:r>
        <w:rPr>
          <w:sz w:val="24"/>
        </w:rPr>
        <w:br w:type="page"/>
      </w:r>
    </w:p>
    <w:p w14:paraId="6E5E0798" w14:textId="61B8B9E4" w:rsidR="005B2937" w:rsidRPr="006E4B75" w:rsidRDefault="005B2937" w:rsidP="005B2937"/>
    <w:p w14:paraId="5F2F0B71" w14:textId="289FC139" w:rsidR="00776932" w:rsidRDefault="00EF0EC6" w:rsidP="005B2937">
      <w:pPr>
        <w:pStyle w:val="Heading1"/>
        <w:numPr>
          <w:ilvl w:val="0"/>
          <w:numId w:val="43"/>
        </w:numPr>
        <w:tabs>
          <w:tab w:val="clear" w:pos="560"/>
          <w:tab w:val="left" w:pos="426"/>
        </w:tabs>
        <w:ind w:left="426" w:hanging="426"/>
      </w:pPr>
      <w:bookmarkStart w:id="0" w:name="_Ref107843268"/>
      <w:bookmarkStart w:id="1" w:name="_Toc108557905"/>
      <w:r>
        <w:t xml:space="preserve">Questions </w:t>
      </w:r>
      <w:r w:rsidR="001D3919">
        <w:t xml:space="preserve">to NSBs </w:t>
      </w:r>
      <w:r w:rsidR="002F2325">
        <w:t>regarding the quality, consistency and usability of the (set of) EPB standards</w:t>
      </w:r>
      <w:bookmarkEnd w:id="0"/>
      <w:bookmarkEnd w:id="1"/>
    </w:p>
    <w:p w14:paraId="5236D476" w14:textId="7B1EA48F" w:rsidR="00287D47" w:rsidRPr="005A4BCF" w:rsidRDefault="00D920EE" w:rsidP="005A4BCF">
      <w:pPr>
        <w:shd w:val="clear" w:color="auto" w:fill="FBD4B4" w:themeFill="accent6" w:themeFillTint="66"/>
        <w:jc w:val="left"/>
        <w:rPr>
          <w:b/>
          <w:bCs/>
          <w:i/>
          <w:iCs/>
        </w:rPr>
      </w:pPr>
      <w:r>
        <w:rPr>
          <w:b/>
          <w:bCs/>
          <w:i/>
          <w:iCs/>
        </w:rPr>
        <w:t>T</w:t>
      </w:r>
      <w:r w:rsidR="008B33CA" w:rsidRPr="005A4BCF">
        <w:rPr>
          <w:b/>
          <w:bCs/>
          <w:i/>
          <w:iCs/>
        </w:rPr>
        <w:t>he</w:t>
      </w:r>
      <w:r w:rsidR="00310E0C" w:rsidRPr="005A4BCF">
        <w:rPr>
          <w:b/>
          <w:bCs/>
          <w:i/>
          <w:iCs/>
        </w:rPr>
        <w:t xml:space="preserve"> NSBs are </w:t>
      </w:r>
      <w:r w:rsidR="008B33CA" w:rsidRPr="005A4BCF">
        <w:rPr>
          <w:b/>
          <w:bCs/>
          <w:i/>
          <w:iCs/>
        </w:rPr>
        <w:t>invited to prepare answers</w:t>
      </w:r>
      <w:r w:rsidR="00310E0C" w:rsidRPr="005A4BCF">
        <w:rPr>
          <w:b/>
          <w:bCs/>
          <w:i/>
          <w:iCs/>
        </w:rPr>
        <w:t xml:space="preserve"> </w:t>
      </w:r>
      <w:r w:rsidR="00643503" w:rsidRPr="005A4BCF">
        <w:rPr>
          <w:b/>
          <w:bCs/>
          <w:i/>
          <w:iCs/>
        </w:rPr>
        <w:t>(as part of the</w:t>
      </w:r>
      <w:r w:rsidR="00310E0C" w:rsidRPr="005A4BCF">
        <w:rPr>
          <w:b/>
          <w:bCs/>
          <w:i/>
          <w:iCs/>
        </w:rPr>
        <w:t xml:space="preserve"> SR ballot</w:t>
      </w:r>
      <w:r w:rsidR="00643503" w:rsidRPr="005A4BCF">
        <w:rPr>
          <w:b/>
          <w:bCs/>
          <w:i/>
          <w:iCs/>
        </w:rPr>
        <w:t>)</w:t>
      </w:r>
      <w:r w:rsidR="00310E0C" w:rsidRPr="005A4BCF">
        <w:rPr>
          <w:b/>
          <w:bCs/>
          <w:i/>
          <w:iCs/>
        </w:rPr>
        <w:t>.</w:t>
      </w:r>
      <w:r>
        <w:rPr>
          <w:b/>
          <w:bCs/>
          <w:i/>
          <w:iCs/>
        </w:rPr>
        <w:t xml:space="preserve"> </w:t>
      </w:r>
      <w:r>
        <w:rPr>
          <w:b/>
          <w:bCs/>
          <w:i/>
          <w:iCs/>
        </w:rPr>
        <w:br/>
        <w:t>Also national regulators are invited to prepare answers.</w:t>
      </w:r>
    </w:p>
    <w:p w14:paraId="53E62BC3" w14:textId="1E2DE7AC" w:rsidR="00EF0EC6" w:rsidRDefault="001C2D0E" w:rsidP="0099275A">
      <w:r>
        <w:rPr>
          <w:noProof/>
          <w:lang w:val="fr-FR"/>
        </w:rPr>
        <mc:AlternateContent>
          <mc:Choice Requires="wps">
            <w:drawing>
              <wp:anchor distT="0" distB="0" distL="114300" distR="114300" simplePos="0" relativeHeight="251688960" behindDoc="0" locked="0" layoutInCell="1" allowOverlap="1" wp14:anchorId="2016D105" wp14:editId="35D899D8">
                <wp:simplePos x="0" y="0"/>
                <wp:positionH relativeFrom="column">
                  <wp:posOffset>-519239</wp:posOffset>
                </wp:positionH>
                <wp:positionV relativeFrom="paragraph">
                  <wp:posOffset>441850</wp:posOffset>
                </wp:positionV>
                <wp:extent cx="6967051" cy="584200"/>
                <wp:effectExtent l="0" t="0" r="24765" b="25400"/>
                <wp:wrapNone/>
                <wp:docPr id="19" name="Rectangle: Rounded Corners 19"/>
                <wp:cNvGraphicFramePr/>
                <a:graphic xmlns:a="http://schemas.openxmlformats.org/drawingml/2006/main">
                  <a:graphicData uri="http://schemas.microsoft.com/office/word/2010/wordprocessingShape">
                    <wps:wsp>
                      <wps:cNvSpPr/>
                      <wps:spPr>
                        <a:xfrm>
                          <a:off x="0" y="0"/>
                          <a:ext cx="6967051" cy="584200"/>
                        </a:xfrm>
                        <a:prstGeom prst="roundRect">
                          <a:avLst/>
                        </a:prstGeom>
                        <a:noFill/>
                        <a:ln>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E550A9" id="Rectangle: Rounded Corners 19" o:spid="_x0000_s1026" style="position:absolute;margin-left:-40.9pt;margin-top:34.8pt;width:548.6pt;height:4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" filled="f" strokecolor="red" strokeweight="2pt"/>
            </w:pict>
          </mc:Fallback>
        </mc:AlternateContent>
      </w:r>
      <w:r w:rsidR="00500430">
        <w:t>W</w:t>
      </w:r>
      <w:r w:rsidR="00EF0EC6">
        <w:t>e are highly interested in obtaining feedback from the NSBs</w:t>
      </w:r>
      <w:r w:rsidR="00500430">
        <w:t xml:space="preserve"> how the quality, consistency and usability of the EPB standards can be improved.</w:t>
      </w:r>
    </w:p>
    <w:p w14:paraId="3E800493" w14:textId="2B2AA5F8" w:rsidR="00D83538" w:rsidRDefault="006E4B75" w:rsidP="005A4BCF">
      <w:pPr>
        <w:shd w:val="clear" w:color="auto" w:fill="DBE5F1" w:themeFill="accent1" w:themeFillTint="33"/>
        <w:ind w:left="720"/>
      </w:pPr>
      <w:r>
        <w:rPr>
          <w:noProof/>
        </w:rPr>
        <mc:AlternateContent>
          <mc:Choice Requires="wps">
            <w:drawing>
              <wp:anchor distT="0" distB="0" distL="114300" distR="114300" simplePos="0" relativeHeight="251687936" behindDoc="0" locked="0" layoutInCell="1" allowOverlap="1" wp14:anchorId="4AF50252" wp14:editId="34899913">
                <wp:simplePos x="0" y="0"/>
                <wp:positionH relativeFrom="page">
                  <wp:posOffset>254018</wp:posOffset>
                </wp:positionH>
                <wp:positionV relativeFrom="paragraph">
                  <wp:posOffset>60960</wp:posOffset>
                </wp:positionV>
                <wp:extent cx="872116" cy="388227"/>
                <wp:effectExtent l="0" t="0" r="4445" b="0"/>
                <wp:wrapNone/>
                <wp:docPr id="17" name="Rectangle: Rounded Corners 17"/>
                <wp:cNvGraphicFramePr/>
                <a:graphic xmlns:a="http://schemas.openxmlformats.org/drawingml/2006/main">
                  <a:graphicData uri="http://schemas.microsoft.com/office/word/2010/wordprocessingShape">
                    <wps:wsp>
                      <wps:cNvSpPr/>
                      <wps:spPr>
                        <a:xfrm>
                          <a:off x="0" y="0"/>
                          <a:ext cx="872116" cy="388227"/>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6A11B" w14:textId="4F5455F0" w:rsidR="005B2937" w:rsidRPr="006E4B75" w:rsidRDefault="005B2937" w:rsidP="005B2937">
                            <w:pPr>
                              <w:jc w:val="center"/>
                              <w:rPr>
                                <w:color w:val="FF0000"/>
                                <w:sz w:val="28"/>
                                <w:szCs w:val="24"/>
                                <w:lang w:val="nl-NL"/>
                              </w:rPr>
                            </w:pPr>
                            <w:proofErr w:type="spellStart"/>
                            <w:r w:rsidRPr="006E4B75">
                              <w:rPr>
                                <w:color w:val="FF0000"/>
                                <w:sz w:val="28"/>
                                <w:szCs w:val="24"/>
                                <w:lang w:val="nl-NL"/>
                              </w:rPr>
                              <w:t>This</w:t>
                            </w:r>
                            <w:proofErr w:type="spellEnd"/>
                            <w:r w:rsidRPr="006E4B75">
                              <w:rPr>
                                <w:color w:val="FF0000"/>
                                <w:sz w:val="28"/>
                                <w:szCs w:val="24"/>
                                <w:lang w:val="nl-NL"/>
                              </w:rPr>
                              <w:t xml:space="preserve">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50252" id="Rectangle: Rounded Corners 17" o:spid="_x0000_s1026" style="position:absolute;left:0;text-align:left;margin-left:20pt;margin-top:4.8pt;width:68.65pt;height:30.5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" fillcolor="#fde9d9 [665]" stroked="f" strokeweight="2pt">
                <v:textbox>
                  <w:txbxContent>
                    <w:p w14:paraId="29F6A11B" w14:textId="4F5455F0" w:rsidR="005B2937" w:rsidRPr="006E4B75" w:rsidRDefault="005B2937" w:rsidP="005B2937">
                      <w:pPr>
                        <w:jc w:val="center"/>
                        <w:rPr>
                          <w:color w:val="FF0000"/>
                          <w:sz w:val="28"/>
                          <w:szCs w:val="24"/>
                          <w:lang w:val="nl-NL"/>
                        </w:rPr>
                      </w:pPr>
                      <w:proofErr w:type="spellStart"/>
                      <w:r w:rsidRPr="006E4B75">
                        <w:rPr>
                          <w:color w:val="FF0000"/>
                          <w:sz w:val="28"/>
                          <w:szCs w:val="24"/>
                          <w:lang w:val="nl-NL"/>
                        </w:rPr>
                        <w:t>This</w:t>
                      </w:r>
                      <w:proofErr w:type="spellEnd"/>
                      <w:r w:rsidRPr="006E4B75">
                        <w:rPr>
                          <w:color w:val="FF0000"/>
                          <w:sz w:val="28"/>
                          <w:szCs w:val="24"/>
                          <w:lang w:val="nl-NL"/>
                        </w:rPr>
                        <w:t xml:space="preserve"> file</w:t>
                      </w:r>
                    </w:p>
                  </w:txbxContent>
                </v:textbox>
                <w10:wrap anchorx="page"/>
              </v:roundrect>
            </w:pict>
          </mc:Fallback>
        </mc:AlternateContent>
      </w:r>
      <w:r w:rsidR="00D83538">
        <w:t xml:space="preserve">For </w:t>
      </w:r>
      <w:r w:rsidR="002F2325">
        <w:t xml:space="preserve">the </w:t>
      </w:r>
      <w:r w:rsidR="00D83538">
        <w:t xml:space="preserve">convenience of preparing feedback, these questions are </w:t>
      </w:r>
      <w:r w:rsidR="00D83538" w:rsidRPr="005A4BCF">
        <w:rPr>
          <w:b/>
          <w:bCs/>
        </w:rPr>
        <w:t>also available as (separate) editable MS Word file</w:t>
      </w:r>
      <w:r w:rsidR="00D83538">
        <w:t xml:space="preserve">, </w:t>
      </w:r>
      <w:r w:rsidR="00F652BE">
        <w:t xml:space="preserve">to be downloaded </w:t>
      </w:r>
      <w:r w:rsidR="00D83538">
        <w:t xml:space="preserve">as N document </w:t>
      </w:r>
      <w:r w:rsidR="00F652BE">
        <w:t>from</w:t>
      </w:r>
      <w:r w:rsidR="00D83538">
        <w:t xml:space="preserve"> the relevant ISO and CEN committees </w:t>
      </w:r>
      <w:r w:rsidR="00F652BE">
        <w:t>or from</w:t>
      </w:r>
      <w:r w:rsidR="00D83538">
        <w:t xml:space="preserve"> the EPB Center</w:t>
      </w:r>
      <w:r w:rsidR="00F652BE">
        <w:t xml:space="preserve"> website</w:t>
      </w:r>
      <w:r w:rsidR="00D32D79">
        <w:t xml:space="preserve"> (</w:t>
      </w:r>
      <w:hyperlink r:id="rId14" w:history="1">
        <w:r w:rsidR="00D32D79" w:rsidRPr="003F1524">
          <w:rPr>
            <w:rStyle w:val="Hyperlink"/>
            <w:lang w:val="en-GB"/>
          </w:rPr>
          <w:t>https://epb.center/epb-standards/</w:t>
        </w:r>
      </w:hyperlink>
      <w:r w:rsidR="00D32D79">
        <w:t>)</w:t>
      </w:r>
      <w:r w:rsidR="00D83538">
        <w:t>.</w:t>
      </w:r>
    </w:p>
    <w:p w14:paraId="23005EE9" w14:textId="0250885D" w:rsidR="00D920EE" w:rsidRDefault="000209E4" w:rsidP="005A4BCF">
      <w:pPr>
        <w:shd w:val="clear" w:color="auto" w:fill="DBE5F1" w:themeFill="accent1" w:themeFillTint="33"/>
        <w:ind w:left="720"/>
      </w:pPr>
      <w:r>
        <w:t xml:space="preserve">If the feedback from the NSB is general for the set of EPB standards, </w:t>
      </w:r>
      <w:r w:rsidR="00D920EE">
        <w:t xml:space="preserve">the </w:t>
      </w:r>
      <w:r w:rsidR="00D32D79">
        <w:t>response</w:t>
      </w:r>
      <w:r w:rsidR="00D920EE">
        <w:t xml:space="preserve"> </w:t>
      </w:r>
      <w:r>
        <w:t xml:space="preserve">may be sent to the contact persons </w:t>
      </w:r>
      <w:r w:rsidR="00D920EE">
        <w:t xml:space="preserve">at coordination level </w:t>
      </w:r>
      <w:r>
        <w:t xml:space="preserve">(see chapter 12). </w:t>
      </w:r>
    </w:p>
    <w:p w14:paraId="221AB6F8" w14:textId="71B81D17" w:rsidR="000209E4" w:rsidRDefault="00D920EE" w:rsidP="005A4BCF">
      <w:pPr>
        <w:shd w:val="clear" w:color="auto" w:fill="DBE5F1" w:themeFill="accent1" w:themeFillTint="33"/>
        <w:ind w:left="720"/>
      </w:pPr>
      <w:r w:rsidRPr="00D920EE">
        <w:t xml:space="preserve">If the feedback is on a specific EPB standard it makes sense to send </w:t>
      </w:r>
      <w:r>
        <w:t xml:space="preserve">the </w:t>
      </w:r>
      <w:r w:rsidR="00D32D79">
        <w:t>response</w:t>
      </w:r>
      <w:r w:rsidRPr="00D920EE">
        <w:t xml:space="preserve"> as comment with the national voting on the SR.</w:t>
      </w:r>
    </w:p>
    <w:p w14:paraId="02426974" w14:textId="10C85D83" w:rsidR="003E005A" w:rsidRDefault="003E005A" w:rsidP="003E005A">
      <w:pPr>
        <w:rPr>
          <w:b/>
          <w:bCs/>
        </w:rPr>
      </w:pPr>
      <w:r w:rsidRPr="003E005A">
        <w:rPr>
          <w:b/>
          <w:bCs/>
        </w:rPr>
        <w:t xml:space="preserve"> </w:t>
      </w:r>
      <w:r>
        <w:rPr>
          <w:b/>
          <w:bCs/>
        </w:rPr>
        <w:t>Question 1 (global coverage):</w:t>
      </w:r>
    </w:p>
    <w:p w14:paraId="48D43525" w14:textId="39393F14" w:rsidR="003E005A" w:rsidRPr="00C219F2" w:rsidRDefault="003E005A" w:rsidP="00444CEE">
      <w:pPr>
        <w:ind w:left="432"/>
        <w:jc w:val="left"/>
      </w:pPr>
      <w:r w:rsidRPr="005A4BCF">
        <w:rPr>
          <w:b/>
          <w:bCs/>
        </w:rPr>
        <w:t>Consideration:</w:t>
      </w:r>
      <w:r>
        <w:t xml:space="preserve"> </w:t>
      </w:r>
      <w:r w:rsidRPr="005A4BCF">
        <w:t>Specifically in ISO</w:t>
      </w:r>
      <w:r>
        <w:t xml:space="preserve">, several modules (standards) in the set of EPB standards are missing, while they are available in CEN. </w:t>
      </w:r>
      <w:r w:rsidR="00A604F2">
        <w:br/>
      </w:r>
      <w:r>
        <w:t>But, since energy shortage and carbon emissions are a universal concern, it is also in the European interest to ensure that the set of EPB standards has a global coverage.</w:t>
      </w:r>
    </w:p>
    <w:p w14:paraId="1007BA84" w14:textId="19EFDBA9" w:rsidR="003E005A" w:rsidRDefault="003E005A" w:rsidP="003E005A">
      <w:pPr>
        <w:ind w:left="432"/>
      </w:pPr>
      <w:r w:rsidRPr="005A4BCF">
        <w:rPr>
          <w:b/>
          <w:bCs/>
        </w:rPr>
        <w:t>Question</w:t>
      </w:r>
      <w:r w:rsidRPr="00DF2592">
        <w:rPr>
          <w:szCs w:val="22"/>
        </w:rPr>
        <w:t>:</w:t>
      </w:r>
      <w:r w:rsidRPr="005A4BCF">
        <w:rPr>
          <w:rStyle w:val="CommentReference"/>
          <w:sz w:val="22"/>
          <w:szCs w:val="22"/>
        </w:rPr>
        <w:t xml:space="preserve"> </w:t>
      </w:r>
      <w:r>
        <w:rPr>
          <w:rStyle w:val="CommentReference"/>
          <w:sz w:val="22"/>
          <w:szCs w:val="22"/>
        </w:rPr>
        <w:t xml:space="preserve">do </w:t>
      </w:r>
      <w:proofErr w:type="spellStart"/>
      <w:r>
        <w:rPr>
          <w:rStyle w:val="CommentReference"/>
          <w:sz w:val="22"/>
          <w:szCs w:val="22"/>
        </w:rPr>
        <w:t>you</w:t>
      </w:r>
      <w:proofErr w:type="spellEnd"/>
      <w:r>
        <w:rPr>
          <w:rStyle w:val="CommentReference"/>
          <w:sz w:val="22"/>
          <w:szCs w:val="22"/>
        </w:rPr>
        <w:t xml:space="preserve"> </w:t>
      </w:r>
      <w:proofErr w:type="spellStart"/>
      <w:r>
        <w:rPr>
          <w:rStyle w:val="CommentReference"/>
          <w:sz w:val="22"/>
          <w:szCs w:val="22"/>
        </w:rPr>
        <w:t>agree</w:t>
      </w:r>
      <w:proofErr w:type="spellEnd"/>
      <w:r>
        <w:rPr>
          <w:rStyle w:val="CommentReference"/>
          <w:sz w:val="22"/>
          <w:szCs w:val="22"/>
        </w:rPr>
        <w:t xml:space="preserve"> </w:t>
      </w:r>
      <w:proofErr w:type="spellStart"/>
      <w:r>
        <w:rPr>
          <w:rStyle w:val="CommentReference"/>
          <w:sz w:val="22"/>
          <w:szCs w:val="22"/>
        </w:rPr>
        <w:t>that</w:t>
      </w:r>
      <w:proofErr w:type="spellEnd"/>
      <w:r>
        <w:rPr>
          <w:rStyle w:val="CommentReference"/>
          <w:sz w:val="22"/>
          <w:szCs w:val="22"/>
        </w:rPr>
        <w:t xml:space="preserve"> </w:t>
      </w:r>
      <w:proofErr w:type="spellStart"/>
      <w:r>
        <w:rPr>
          <w:rStyle w:val="CommentReference"/>
          <w:sz w:val="22"/>
          <w:szCs w:val="22"/>
        </w:rPr>
        <w:t>it</w:t>
      </w:r>
      <w:proofErr w:type="spellEnd"/>
      <w:r>
        <w:rPr>
          <w:rStyle w:val="CommentReference"/>
          <w:sz w:val="22"/>
          <w:szCs w:val="22"/>
        </w:rPr>
        <w:t xml:space="preserve"> </w:t>
      </w:r>
      <w:proofErr w:type="spellStart"/>
      <w:r>
        <w:rPr>
          <w:rStyle w:val="CommentReference"/>
          <w:sz w:val="22"/>
          <w:szCs w:val="22"/>
        </w:rPr>
        <w:t>is</w:t>
      </w:r>
      <w:proofErr w:type="spellEnd"/>
      <w:r>
        <w:rPr>
          <w:rStyle w:val="CommentReference"/>
          <w:sz w:val="22"/>
          <w:szCs w:val="22"/>
        </w:rPr>
        <w:t xml:space="preserve"> important </w:t>
      </w:r>
      <w:r w:rsidR="006E48BA">
        <w:rPr>
          <w:rStyle w:val="CommentReference"/>
          <w:sz w:val="22"/>
          <w:szCs w:val="22"/>
        </w:rPr>
        <w:t>for</w:t>
      </w:r>
      <w:r>
        <w:rPr>
          <w:rStyle w:val="CommentReference"/>
          <w:sz w:val="22"/>
          <w:szCs w:val="22"/>
        </w:rPr>
        <w:t xml:space="preserve"> the </w:t>
      </w:r>
      <w:proofErr w:type="spellStart"/>
      <w:r>
        <w:rPr>
          <w:rStyle w:val="CommentReference"/>
          <w:sz w:val="22"/>
          <w:szCs w:val="22"/>
        </w:rPr>
        <w:t>whole</w:t>
      </w:r>
      <w:proofErr w:type="spellEnd"/>
      <w:r>
        <w:rPr>
          <w:rStyle w:val="CommentReference"/>
          <w:sz w:val="22"/>
          <w:szCs w:val="22"/>
        </w:rPr>
        <w:t xml:space="preserve"> set of EPB standards </w:t>
      </w:r>
      <w:r w:rsidR="006E48BA">
        <w:rPr>
          <w:rStyle w:val="CommentReference"/>
          <w:sz w:val="22"/>
          <w:szCs w:val="22"/>
        </w:rPr>
        <w:t>to</w:t>
      </w:r>
      <w:r>
        <w:rPr>
          <w:rStyle w:val="CommentReference"/>
          <w:sz w:val="22"/>
          <w:szCs w:val="22"/>
        </w:rPr>
        <w:t xml:space="preserve"> </w:t>
      </w:r>
      <w:proofErr w:type="spellStart"/>
      <w:r>
        <w:rPr>
          <w:rStyle w:val="CommentReference"/>
          <w:sz w:val="22"/>
          <w:szCs w:val="22"/>
        </w:rPr>
        <w:t>become</w:t>
      </w:r>
      <w:proofErr w:type="spellEnd"/>
      <w:r>
        <w:rPr>
          <w:rStyle w:val="CommentReference"/>
          <w:sz w:val="22"/>
          <w:szCs w:val="22"/>
        </w:rPr>
        <w:t xml:space="preserve"> </w:t>
      </w:r>
      <w:proofErr w:type="spellStart"/>
      <w:r>
        <w:rPr>
          <w:rStyle w:val="CommentReference"/>
          <w:sz w:val="22"/>
          <w:szCs w:val="22"/>
        </w:rPr>
        <w:t>also</w:t>
      </w:r>
      <w:proofErr w:type="spellEnd"/>
      <w:r>
        <w:rPr>
          <w:rStyle w:val="CommentReference"/>
          <w:sz w:val="22"/>
          <w:szCs w:val="22"/>
        </w:rPr>
        <w:t xml:space="preserve"> </w:t>
      </w:r>
      <w:proofErr w:type="spellStart"/>
      <w:r>
        <w:rPr>
          <w:rStyle w:val="CommentReference"/>
          <w:sz w:val="22"/>
          <w:szCs w:val="22"/>
        </w:rPr>
        <w:t>available</w:t>
      </w:r>
      <w:proofErr w:type="spellEnd"/>
      <w:r>
        <w:rPr>
          <w:rStyle w:val="CommentReference"/>
          <w:sz w:val="22"/>
          <w:szCs w:val="22"/>
        </w:rPr>
        <w:t xml:space="preserve"> at global (ISO) </w:t>
      </w:r>
      <w:proofErr w:type="spellStart"/>
      <w:r>
        <w:rPr>
          <w:rStyle w:val="CommentReference"/>
          <w:sz w:val="22"/>
          <w:szCs w:val="22"/>
        </w:rPr>
        <w:t>level</w:t>
      </w:r>
      <w:proofErr w:type="spellEnd"/>
      <w:r>
        <w:t xml:space="preserve">? </w:t>
      </w:r>
    </w:p>
    <w:p w14:paraId="138B1DEB" w14:textId="77777777" w:rsidR="003E005A" w:rsidRPr="00824F9F" w:rsidRDefault="003E005A" w:rsidP="003E005A">
      <w:pPr>
        <w:ind w:left="432"/>
        <w:rPr>
          <w:b/>
          <w:bCs/>
        </w:rPr>
      </w:pPr>
      <w:r w:rsidRPr="00824F9F">
        <w:rPr>
          <w:b/>
          <w:bCs/>
        </w:rPr>
        <w:t xml:space="preserve">Answer: </w:t>
      </w:r>
    </w:p>
    <w:tbl>
      <w:tblPr>
        <w:tblStyle w:val="TableGrid"/>
        <w:tblW w:w="0" w:type="auto"/>
        <w:tblInd w:w="432" w:type="dxa"/>
        <w:tblLook w:val="04A0" w:firstRow="1" w:lastRow="0" w:firstColumn="1" w:lastColumn="0" w:noHBand="0" w:noVBand="1"/>
      </w:tblPr>
      <w:tblGrid>
        <w:gridCol w:w="3193"/>
        <w:gridCol w:w="6401"/>
      </w:tblGrid>
      <w:tr w:rsidR="003E005A" w14:paraId="69A15B5B" w14:textId="77777777" w:rsidTr="0088141A">
        <w:tc>
          <w:tcPr>
            <w:tcW w:w="3193" w:type="dxa"/>
          </w:tcPr>
          <w:p w14:paraId="5B076A2E" w14:textId="77777777" w:rsidR="003E005A" w:rsidRPr="00824F9F" w:rsidRDefault="003E005A" w:rsidP="0088141A">
            <w:pPr>
              <w:rPr>
                <w:b/>
                <w:bCs/>
              </w:rPr>
            </w:pPr>
            <w:r>
              <w:rPr>
                <w:b/>
                <w:bCs/>
              </w:rPr>
              <w:t>Organization &amp; contact person:</w:t>
            </w:r>
          </w:p>
        </w:tc>
        <w:tc>
          <w:tcPr>
            <w:tcW w:w="6401" w:type="dxa"/>
          </w:tcPr>
          <w:p w14:paraId="46814E30" w14:textId="77777777" w:rsidR="003E005A" w:rsidRDefault="003E005A" w:rsidP="0088141A">
            <w:pPr>
              <w:rPr>
                <w:b/>
                <w:bCs/>
              </w:rPr>
            </w:pPr>
            <w:r w:rsidRPr="00824F9F">
              <w:t>….</w:t>
            </w:r>
          </w:p>
        </w:tc>
      </w:tr>
      <w:tr w:rsidR="003E005A" w14:paraId="33FB9441" w14:textId="77777777" w:rsidTr="00834CAD">
        <w:tc>
          <w:tcPr>
            <w:tcW w:w="3193" w:type="dxa"/>
          </w:tcPr>
          <w:p w14:paraId="6E3A9CAE" w14:textId="466D51FA" w:rsidR="003E005A" w:rsidRPr="003E005A" w:rsidRDefault="00A604F2" w:rsidP="0088141A">
            <w:pPr>
              <w:rPr>
                <w:b/>
                <w:bCs/>
              </w:rPr>
            </w:pPr>
            <w:r>
              <w:rPr>
                <w:rStyle w:val="CommentReference"/>
                <w:b/>
                <w:bCs/>
              </w:rPr>
              <w:t xml:space="preserve">Yes / No </w:t>
            </w:r>
            <w:proofErr w:type="spellStart"/>
            <w:r>
              <w:rPr>
                <w:rStyle w:val="CommentReference"/>
                <w:b/>
                <w:bCs/>
              </w:rPr>
              <w:t>a</w:t>
            </w:r>
            <w:r w:rsidR="003E005A" w:rsidRPr="00444CEE">
              <w:rPr>
                <w:rStyle w:val="CommentReference"/>
                <w:b/>
                <w:bCs/>
              </w:rPr>
              <w:t>gree</w:t>
            </w:r>
            <w:proofErr w:type="spellEnd"/>
            <w:r w:rsidR="003E005A">
              <w:rPr>
                <w:rStyle w:val="CommentReference"/>
                <w:b/>
                <w:bCs/>
              </w:rPr>
              <w:t>?</w:t>
            </w:r>
          </w:p>
        </w:tc>
        <w:tc>
          <w:tcPr>
            <w:tcW w:w="6401" w:type="dxa"/>
          </w:tcPr>
          <w:p w14:paraId="774BDA1D" w14:textId="7640BB4C" w:rsidR="003E005A" w:rsidRPr="00824F9F" w:rsidRDefault="003E005A" w:rsidP="0088141A">
            <w:pPr>
              <w:rPr>
                <w:b/>
                <w:bCs/>
              </w:rPr>
            </w:pPr>
            <w:r>
              <w:rPr>
                <w:b/>
                <w:bCs/>
              </w:rPr>
              <w:t>Explanation</w:t>
            </w:r>
          </w:p>
        </w:tc>
      </w:tr>
      <w:tr w:rsidR="003E005A" w14:paraId="04061645" w14:textId="77777777" w:rsidTr="00704DFB">
        <w:tc>
          <w:tcPr>
            <w:tcW w:w="3193" w:type="dxa"/>
          </w:tcPr>
          <w:p w14:paraId="5573560E" w14:textId="142D7AC8" w:rsidR="003E005A" w:rsidRDefault="00A604F2" w:rsidP="0088141A">
            <w:r>
              <w:t>…</w:t>
            </w:r>
          </w:p>
        </w:tc>
        <w:tc>
          <w:tcPr>
            <w:tcW w:w="6401" w:type="dxa"/>
          </w:tcPr>
          <w:p w14:paraId="6340DB3C" w14:textId="77777777" w:rsidR="003E005A" w:rsidRDefault="003E005A" w:rsidP="0088141A">
            <w:r>
              <w:t>…</w:t>
            </w:r>
          </w:p>
          <w:p w14:paraId="13AA36D4" w14:textId="194766D6" w:rsidR="003E005A" w:rsidRDefault="003E005A" w:rsidP="0088141A">
            <w:r>
              <w:t>…</w:t>
            </w:r>
          </w:p>
        </w:tc>
      </w:tr>
    </w:tbl>
    <w:p w14:paraId="5A843A96" w14:textId="77777777" w:rsidR="003E005A" w:rsidRDefault="003E005A" w:rsidP="003E005A">
      <w:pPr>
        <w:ind w:left="432"/>
      </w:pPr>
    </w:p>
    <w:p w14:paraId="3E7F68F8" w14:textId="4D9037CD" w:rsidR="00DF2592" w:rsidRDefault="00DF2592" w:rsidP="001B2D36">
      <w:pPr>
        <w:rPr>
          <w:b/>
          <w:bCs/>
        </w:rPr>
      </w:pPr>
      <w:r>
        <w:rPr>
          <w:b/>
          <w:bCs/>
        </w:rPr>
        <w:t xml:space="preserve">Question </w:t>
      </w:r>
      <w:r w:rsidR="00A604F2">
        <w:rPr>
          <w:b/>
          <w:bCs/>
        </w:rPr>
        <w:t xml:space="preserve">2 </w:t>
      </w:r>
      <w:r w:rsidR="000F2234">
        <w:rPr>
          <w:b/>
          <w:bCs/>
        </w:rPr>
        <w:t>(</w:t>
      </w:r>
      <w:r w:rsidR="001A43E1">
        <w:rPr>
          <w:b/>
          <w:bCs/>
        </w:rPr>
        <w:t xml:space="preserve">missing or conflicting </w:t>
      </w:r>
      <w:r w:rsidR="00E90BD4">
        <w:rPr>
          <w:b/>
          <w:bCs/>
        </w:rPr>
        <w:t>parts of an EPB standard</w:t>
      </w:r>
      <w:r w:rsidR="000F2234">
        <w:rPr>
          <w:b/>
          <w:bCs/>
        </w:rPr>
        <w:t>)</w:t>
      </w:r>
      <w:r>
        <w:rPr>
          <w:b/>
          <w:bCs/>
        </w:rPr>
        <w:t>:</w:t>
      </w:r>
    </w:p>
    <w:p w14:paraId="76D7C56D" w14:textId="051FBB9F" w:rsidR="00F80729" w:rsidRDefault="00DF2592">
      <w:pPr>
        <w:ind w:left="432"/>
      </w:pPr>
      <w:r w:rsidRPr="005A4BCF">
        <w:rPr>
          <w:b/>
          <w:bCs/>
        </w:rPr>
        <w:t>Consideration:</w:t>
      </w:r>
      <w:r>
        <w:t xml:space="preserve"> </w:t>
      </w:r>
      <w:r w:rsidR="001E0BEE" w:rsidRPr="001B2D36">
        <w:t xml:space="preserve">The main application of the set of EPB standards is the assessment of the overall energy performance of a building in the context of building regulations, to </w:t>
      </w:r>
      <w:r w:rsidR="00F652BE">
        <w:t>check compliance with minimum</w:t>
      </w:r>
      <w:r w:rsidR="00F652BE" w:rsidRPr="001B2D36">
        <w:t xml:space="preserve"> </w:t>
      </w:r>
      <w:r w:rsidR="001E0BEE" w:rsidRPr="001B2D36">
        <w:t>energy performance (EP) requirements</w:t>
      </w:r>
      <w:r w:rsidR="001E0BEE">
        <w:t xml:space="preserve"> and to provide </w:t>
      </w:r>
      <w:r w:rsidR="00F652BE">
        <w:t xml:space="preserve">information for the </w:t>
      </w:r>
      <w:r w:rsidR="002F2325">
        <w:t xml:space="preserve">EP label and the EP Certificate. </w:t>
      </w:r>
      <w:r w:rsidR="00F80729" w:rsidRPr="00F80729">
        <w:t xml:space="preserve">Specific </w:t>
      </w:r>
      <w:r w:rsidR="00F80729" w:rsidRPr="005A4BCF">
        <w:t>details</w:t>
      </w:r>
      <w:r w:rsidR="00F80729" w:rsidRPr="00DF2592">
        <w:t xml:space="preserve"> </w:t>
      </w:r>
      <w:r w:rsidR="00F80729">
        <w:t xml:space="preserve">of the EPB assessment procedures in the set of EPB standards may be </w:t>
      </w:r>
      <w:r w:rsidR="00F80729" w:rsidRPr="00DF2592">
        <w:t>missing or conflicting with national needs for the overall EPB assessment</w:t>
      </w:r>
      <w:r w:rsidR="00F80729">
        <w:t>. This could</w:t>
      </w:r>
      <w:r w:rsidR="00F80729" w:rsidRPr="00DF2592">
        <w:t xml:space="preserve"> </w:t>
      </w:r>
      <w:r w:rsidR="00F80729">
        <w:t>hinder</w:t>
      </w:r>
      <w:r w:rsidR="00F80729" w:rsidRPr="00DF2592">
        <w:t xml:space="preserve"> adoption and referencing to that standard in </w:t>
      </w:r>
      <w:r w:rsidR="00F80729">
        <w:t>national or regional</w:t>
      </w:r>
      <w:r w:rsidR="00F80729" w:rsidRPr="00DF2592">
        <w:t xml:space="preserve"> building regulations</w:t>
      </w:r>
      <w:r w:rsidR="00F80729">
        <w:t>.</w:t>
      </w:r>
    </w:p>
    <w:p w14:paraId="792EFA33" w14:textId="5DDD6D9C" w:rsidR="00C219F2" w:rsidRPr="00C219F2" w:rsidRDefault="00C219F2" w:rsidP="005A4BCF">
      <w:pPr>
        <w:ind w:left="432"/>
      </w:pPr>
      <w:r w:rsidRPr="005A4BCF">
        <w:t>Specifically in ISO</w:t>
      </w:r>
      <w:r w:rsidR="00F80729">
        <w:t>:</w:t>
      </w:r>
      <w:r>
        <w:t xml:space="preserve"> several modules </w:t>
      </w:r>
      <w:r w:rsidR="00F80729">
        <w:t xml:space="preserve">(standards) </w:t>
      </w:r>
      <w:r>
        <w:t>in the set of EPB standards are missing</w:t>
      </w:r>
      <w:r w:rsidR="00F80729">
        <w:t>, while they are</w:t>
      </w:r>
      <w:r>
        <w:t xml:space="preserve"> available in CEN</w:t>
      </w:r>
      <w:r w:rsidR="00F80729">
        <w:t>. B</w:t>
      </w:r>
      <w:r>
        <w:t xml:space="preserve">ut also in the CEN </w:t>
      </w:r>
      <w:r w:rsidR="00F80729">
        <w:t>set of EPB standards</w:t>
      </w:r>
      <w:r>
        <w:t xml:space="preserve"> specific procedures may be missing or procedures may be conflicting</w:t>
      </w:r>
      <w:r w:rsidR="00F80729">
        <w:t xml:space="preserve"> with national needs.</w:t>
      </w:r>
    </w:p>
    <w:p w14:paraId="51C1F011" w14:textId="0418601E" w:rsidR="00E0086E" w:rsidRDefault="00882652" w:rsidP="007072F2">
      <w:pPr>
        <w:ind w:left="432"/>
      </w:pPr>
      <w:r w:rsidRPr="005A4BCF">
        <w:rPr>
          <w:b/>
          <w:bCs/>
        </w:rPr>
        <w:lastRenderedPageBreak/>
        <w:t>Question</w:t>
      </w:r>
      <w:r w:rsidR="002F2325" w:rsidRPr="00DF2592">
        <w:rPr>
          <w:szCs w:val="22"/>
        </w:rPr>
        <w:t>:</w:t>
      </w:r>
      <w:r w:rsidR="002F2325" w:rsidRPr="005A4BCF">
        <w:rPr>
          <w:rStyle w:val="CommentReference"/>
          <w:sz w:val="22"/>
          <w:szCs w:val="22"/>
        </w:rPr>
        <w:t xml:space="preserve"> </w:t>
      </w:r>
      <w:r w:rsidR="00CE77BE" w:rsidRPr="00824F9F">
        <w:rPr>
          <w:rStyle w:val="CommentReference"/>
          <w:sz w:val="22"/>
          <w:szCs w:val="22"/>
        </w:rPr>
        <w:t>are, i</w:t>
      </w:r>
      <w:r w:rsidR="00CE77BE" w:rsidRPr="00DF2592">
        <w:rPr>
          <w:szCs w:val="22"/>
        </w:rPr>
        <w:t>n</w:t>
      </w:r>
      <w:r w:rsidR="00CE77BE" w:rsidRPr="00DF2592">
        <w:t xml:space="preserve"> individual EPB standards, </w:t>
      </w:r>
      <w:r w:rsidR="00CE77BE" w:rsidRPr="00F80729">
        <w:t xml:space="preserve">specific details </w:t>
      </w:r>
      <w:r w:rsidR="00F80729" w:rsidRPr="00F80729">
        <w:t>of</w:t>
      </w:r>
      <w:r w:rsidR="00F80729">
        <w:t xml:space="preserve"> the EPB assessment procedures </w:t>
      </w:r>
      <w:r w:rsidR="00CE77BE" w:rsidRPr="00DF2592">
        <w:t>missing or conflicting with national needs for the overall EPB assessment that prevented adoption and referencing to that standard in your building regulations? If so, can you indicate how this problem might be resolved?</w:t>
      </w:r>
      <w:r w:rsidR="00C219F2">
        <w:t xml:space="preserve"> Is it resolved by standards in other regions of the world? . </w:t>
      </w:r>
    </w:p>
    <w:p w14:paraId="446617E7" w14:textId="5AE657C4" w:rsidR="007072F2" w:rsidRPr="00824F9F" w:rsidRDefault="007072F2" w:rsidP="007072F2">
      <w:pPr>
        <w:ind w:left="432"/>
        <w:rPr>
          <w:b/>
          <w:bCs/>
        </w:rPr>
      </w:pPr>
      <w:r w:rsidRPr="00824F9F">
        <w:rPr>
          <w:b/>
          <w:bCs/>
        </w:rPr>
        <w:t xml:space="preserve">Answer: </w:t>
      </w:r>
    </w:p>
    <w:tbl>
      <w:tblPr>
        <w:tblStyle w:val="TableGrid"/>
        <w:tblW w:w="0" w:type="auto"/>
        <w:tblInd w:w="432" w:type="dxa"/>
        <w:tblLook w:val="04A0" w:firstRow="1" w:lastRow="0" w:firstColumn="1" w:lastColumn="0" w:noHBand="0" w:noVBand="1"/>
      </w:tblPr>
      <w:tblGrid>
        <w:gridCol w:w="3193"/>
        <w:gridCol w:w="3202"/>
        <w:gridCol w:w="3199"/>
      </w:tblGrid>
      <w:tr w:rsidR="00E0086E" w14:paraId="28BE0D07" w14:textId="77777777" w:rsidTr="00E0086E">
        <w:tc>
          <w:tcPr>
            <w:tcW w:w="3193" w:type="dxa"/>
          </w:tcPr>
          <w:p w14:paraId="74C32D07" w14:textId="5A69337C" w:rsidR="00E0086E" w:rsidRPr="00824F9F" w:rsidRDefault="00D32D79" w:rsidP="00E0086E">
            <w:pPr>
              <w:rPr>
                <w:b/>
                <w:bCs/>
              </w:rPr>
            </w:pPr>
            <w:r>
              <w:rPr>
                <w:b/>
                <w:bCs/>
              </w:rPr>
              <w:t xml:space="preserve">Organization &amp; </w:t>
            </w:r>
            <w:r w:rsidR="00E0086E">
              <w:rPr>
                <w:b/>
                <w:bCs/>
              </w:rPr>
              <w:t>contact person:</w:t>
            </w:r>
          </w:p>
        </w:tc>
        <w:tc>
          <w:tcPr>
            <w:tcW w:w="6401" w:type="dxa"/>
            <w:gridSpan w:val="2"/>
          </w:tcPr>
          <w:p w14:paraId="5AD1412C" w14:textId="1197183E" w:rsidR="00E0086E" w:rsidRDefault="00E0086E" w:rsidP="00E0086E">
            <w:pPr>
              <w:rPr>
                <w:b/>
                <w:bCs/>
              </w:rPr>
            </w:pPr>
            <w:r w:rsidRPr="00824F9F">
              <w:t>….</w:t>
            </w:r>
          </w:p>
        </w:tc>
      </w:tr>
      <w:tr w:rsidR="00CE77BE" w14:paraId="20096560" w14:textId="77777777" w:rsidTr="00E0086E">
        <w:tc>
          <w:tcPr>
            <w:tcW w:w="3193" w:type="dxa"/>
          </w:tcPr>
          <w:p w14:paraId="1BAFCF9D" w14:textId="77777777" w:rsidR="007072F2" w:rsidRPr="00824F9F" w:rsidRDefault="007072F2" w:rsidP="00824F9F">
            <w:pPr>
              <w:rPr>
                <w:b/>
                <w:bCs/>
              </w:rPr>
            </w:pPr>
            <w:r w:rsidRPr="00824F9F">
              <w:rPr>
                <w:b/>
                <w:bCs/>
              </w:rPr>
              <w:t>EPB standard</w:t>
            </w:r>
          </w:p>
        </w:tc>
        <w:tc>
          <w:tcPr>
            <w:tcW w:w="3202" w:type="dxa"/>
          </w:tcPr>
          <w:p w14:paraId="42BC7395" w14:textId="23879C0D" w:rsidR="007072F2" w:rsidRPr="00824F9F" w:rsidRDefault="00CE77BE" w:rsidP="00824F9F">
            <w:pPr>
              <w:rPr>
                <w:b/>
                <w:bCs/>
              </w:rPr>
            </w:pPr>
            <w:r>
              <w:rPr>
                <w:b/>
                <w:bCs/>
              </w:rPr>
              <w:t>Which m</w:t>
            </w:r>
            <w:r w:rsidR="007072F2" w:rsidRPr="00824F9F">
              <w:rPr>
                <w:b/>
                <w:bCs/>
              </w:rPr>
              <w:t xml:space="preserve">issing or conflicting </w:t>
            </w:r>
            <w:r w:rsidR="00E90BD4">
              <w:rPr>
                <w:b/>
                <w:bCs/>
              </w:rPr>
              <w:t>part of the EPB standard</w:t>
            </w:r>
            <w:r>
              <w:rPr>
                <w:b/>
                <w:bCs/>
              </w:rPr>
              <w:t>?</w:t>
            </w:r>
          </w:p>
        </w:tc>
        <w:tc>
          <w:tcPr>
            <w:tcW w:w="3199" w:type="dxa"/>
          </w:tcPr>
          <w:p w14:paraId="52AAE1C9" w14:textId="76DA46CB" w:rsidR="00C219F2" w:rsidRPr="00824F9F" w:rsidRDefault="00CE77BE" w:rsidP="00C219F2">
            <w:pPr>
              <w:rPr>
                <w:b/>
                <w:bCs/>
              </w:rPr>
            </w:pPr>
            <w:r>
              <w:rPr>
                <w:b/>
                <w:bCs/>
              </w:rPr>
              <w:t>Suggested solution</w:t>
            </w:r>
            <w:r w:rsidR="00C219F2">
              <w:rPr>
                <w:b/>
                <w:bCs/>
              </w:rPr>
              <w:t xml:space="preserve"> </w:t>
            </w:r>
          </w:p>
        </w:tc>
      </w:tr>
      <w:tr w:rsidR="00CE77BE" w14:paraId="4878E914" w14:textId="77777777" w:rsidTr="00E0086E">
        <w:tc>
          <w:tcPr>
            <w:tcW w:w="3193" w:type="dxa"/>
          </w:tcPr>
          <w:p w14:paraId="4B881795" w14:textId="77777777" w:rsidR="007072F2" w:rsidRDefault="007072F2" w:rsidP="00824F9F">
            <w:r>
              <w:t>…</w:t>
            </w:r>
          </w:p>
        </w:tc>
        <w:tc>
          <w:tcPr>
            <w:tcW w:w="3202" w:type="dxa"/>
          </w:tcPr>
          <w:p w14:paraId="3EFD908A" w14:textId="77777777" w:rsidR="007072F2" w:rsidRDefault="007072F2" w:rsidP="00824F9F">
            <w:r>
              <w:t>…</w:t>
            </w:r>
          </w:p>
        </w:tc>
        <w:tc>
          <w:tcPr>
            <w:tcW w:w="3199" w:type="dxa"/>
          </w:tcPr>
          <w:p w14:paraId="209EC22C" w14:textId="77777777" w:rsidR="007072F2" w:rsidRDefault="007072F2" w:rsidP="00824F9F">
            <w:r>
              <w:t>…</w:t>
            </w:r>
          </w:p>
        </w:tc>
      </w:tr>
      <w:tr w:rsidR="00CE77BE" w14:paraId="51D1597B" w14:textId="77777777" w:rsidTr="00E0086E">
        <w:tc>
          <w:tcPr>
            <w:tcW w:w="3193" w:type="dxa"/>
          </w:tcPr>
          <w:p w14:paraId="5DBB9631" w14:textId="77777777" w:rsidR="007072F2" w:rsidRDefault="007072F2" w:rsidP="00824F9F">
            <w:r>
              <w:t>…</w:t>
            </w:r>
          </w:p>
        </w:tc>
        <w:tc>
          <w:tcPr>
            <w:tcW w:w="3202" w:type="dxa"/>
          </w:tcPr>
          <w:p w14:paraId="007DD076" w14:textId="77777777" w:rsidR="007072F2" w:rsidRDefault="007072F2" w:rsidP="00824F9F">
            <w:r>
              <w:t>…</w:t>
            </w:r>
          </w:p>
        </w:tc>
        <w:tc>
          <w:tcPr>
            <w:tcW w:w="3199" w:type="dxa"/>
          </w:tcPr>
          <w:p w14:paraId="75B2FF9A" w14:textId="77777777" w:rsidR="007072F2" w:rsidRDefault="007072F2" w:rsidP="00824F9F">
            <w:r>
              <w:t>…</w:t>
            </w:r>
          </w:p>
        </w:tc>
      </w:tr>
    </w:tbl>
    <w:p w14:paraId="22970E3B" w14:textId="0FEF48E7" w:rsidR="00CC6B17" w:rsidRDefault="00CC6B17" w:rsidP="007072F2">
      <w:pPr>
        <w:ind w:left="432"/>
      </w:pPr>
    </w:p>
    <w:p w14:paraId="14F167C3" w14:textId="16D93C5D" w:rsidR="007072F2" w:rsidRDefault="007072F2" w:rsidP="00444CEE">
      <w:pPr>
        <w:widowControl w:val="0"/>
        <w:autoSpaceDE w:val="0"/>
        <w:autoSpaceDN w:val="0"/>
        <w:spacing w:after="0" w:line="240" w:lineRule="auto"/>
        <w:jc w:val="left"/>
        <w:rPr>
          <w:b/>
          <w:bCs/>
        </w:rPr>
      </w:pPr>
      <w:r>
        <w:rPr>
          <w:b/>
          <w:bCs/>
        </w:rPr>
        <w:t xml:space="preserve">Question </w:t>
      </w:r>
      <w:r w:rsidR="00A604F2">
        <w:rPr>
          <w:b/>
          <w:bCs/>
        </w:rPr>
        <w:t xml:space="preserve">3 </w:t>
      </w:r>
      <w:r w:rsidR="000F2234">
        <w:rPr>
          <w:b/>
          <w:bCs/>
        </w:rPr>
        <w:t>(availability of product/input data)</w:t>
      </w:r>
      <w:r>
        <w:rPr>
          <w:b/>
          <w:bCs/>
        </w:rPr>
        <w:t>:</w:t>
      </w:r>
    </w:p>
    <w:p w14:paraId="5783E3C3" w14:textId="3C6E48CC" w:rsidR="00EA5761" w:rsidRDefault="00DF2592" w:rsidP="005A4BCF">
      <w:pPr>
        <w:ind w:left="432"/>
      </w:pPr>
      <w:r w:rsidRPr="005A4BCF">
        <w:rPr>
          <w:b/>
          <w:bCs/>
        </w:rPr>
        <w:t>Consideration:</w:t>
      </w:r>
      <w:r w:rsidR="007072F2" w:rsidRPr="005A4BCF">
        <w:rPr>
          <w:b/>
          <w:bCs/>
        </w:rPr>
        <w:t xml:space="preserve"> </w:t>
      </w:r>
      <w:r w:rsidR="007072F2">
        <w:t>Product, component or other information is needed as input</w:t>
      </w:r>
      <w:r w:rsidR="007072F2" w:rsidRPr="007072F2">
        <w:t xml:space="preserve"> </w:t>
      </w:r>
      <w:r w:rsidR="007072F2">
        <w:t>for the overall EP</w:t>
      </w:r>
      <w:r w:rsidR="00E90BD4">
        <w:t>B</w:t>
      </w:r>
      <w:r w:rsidR="007072F2">
        <w:t xml:space="preserve"> assessment.</w:t>
      </w:r>
    </w:p>
    <w:p w14:paraId="5A3163B1" w14:textId="557F7311" w:rsidR="007072F2" w:rsidRDefault="007072F2" w:rsidP="007072F2">
      <w:pPr>
        <w:ind w:left="432"/>
      </w:pPr>
      <w:r w:rsidRPr="00824F9F">
        <w:rPr>
          <w:b/>
          <w:bCs/>
        </w:rPr>
        <w:t>Question</w:t>
      </w:r>
      <w:r w:rsidRPr="00DF2592">
        <w:rPr>
          <w:szCs w:val="22"/>
        </w:rPr>
        <w:t>:</w:t>
      </w:r>
      <w:r w:rsidRPr="00824F9F">
        <w:rPr>
          <w:rStyle w:val="CommentReference"/>
          <w:sz w:val="22"/>
          <w:szCs w:val="22"/>
        </w:rPr>
        <w:t xml:space="preserve"> </w:t>
      </w:r>
      <w:r w:rsidR="00CE77BE" w:rsidRPr="00824F9F">
        <w:rPr>
          <w:rStyle w:val="CommentReference"/>
          <w:sz w:val="22"/>
          <w:szCs w:val="22"/>
        </w:rPr>
        <w:t>are</w:t>
      </w:r>
      <w:r w:rsidR="00E90BD4" w:rsidRPr="00E90BD4">
        <w:t xml:space="preserve"> </w:t>
      </w:r>
      <w:r w:rsidR="00E90BD4">
        <w:t>there</w:t>
      </w:r>
      <w:r w:rsidR="00CE77BE" w:rsidRPr="00824F9F">
        <w:rPr>
          <w:rStyle w:val="CommentReference"/>
          <w:sz w:val="22"/>
          <w:szCs w:val="22"/>
        </w:rPr>
        <w:t>, i</w:t>
      </w:r>
      <w:r w:rsidR="00CE77BE" w:rsidRPr="00DF2592">
        <w:rPr>
          <w:szCs w:val="22"/>
        </w:rPr>
        <w:t>n</w:t>
      </w:r>
      <w:r w:rsidR="00CE77BE" w:rsidRPr="00DF2592">
        <w:t xml:space="preserve"> individual EPB standards, </w:t>
      </w:r>
      <w:r w:rsidR="00CE77BE">
        <w:t>problems with the availability of the product or component or other data needed as input?</w:t>
      </w:r>
    </w:p>
    <w:p w14:paraId="26D3327F" w14:textId="77777777" w:rsidR="007072F2" w:rsidRPr="00824F9F" w:rsidRDefault="007072F2" w:rsidP="007072F2">
      <w:pPr>
        <w:ind w:left="432"/>
        <w:rPr>
          <w:b/>
          <w:bCs/>
        </w:rPr>
      </w:pPr>
      <w:r w:rsidRPr="00824F9F">
        <w:rPr>
          <w:b/>
          <w:bCs/>
        </w:rPr>
        <w:t xml:space="preserve">Answer: </w:t>
      </w:r>
    </w:p>
    <w:tbl>
      <w:tblPr>
        <w:tblStyle w:val="TableGrid"/>
        <w:tblW w:w="0" w:type="auto"/>
        <w:tblInd w:w="432" w:type="dxa"/>
        <w:tblLook w:val="04A0" w:firstRow="1" w:lastRow="0" w:firstColumn="1" w:lastColumn="0" w:noHBand="0" w:noVBand="1"/>
      </w:tblPr>
      <w:tblGrid>
        <w:gridCol w:w="3194"/>
        <w:gridCol w:w="3200"/>
        <w:gridCol w:w="3200"/>
      </w:tblGrid>
      <w:tr w:rsidR="00E0086E" w14:paraId="645CEA6E" w14:textId="77777777" w:rsidTr="00E0086E">
        <w:tc>
          <w:tcPr>
            <w:tcW w:w="3194" w:type="dxa"/>
          </w:tcPr>
          <w:p w14:paraId="3275059F" w14:textId="26ED8B36" w:rsidR="00E0086E" w:rsidRPr="00824F9F" w:rsidRDefault="00D32D79" w:rsidP="00E0086E">
            <w:pPr>
              <w:rPr>
                <w:b/>
                <w:bCs/>
              </w:rPr>
            </w:pPr>
            <w:r>
              <w:rPr>
                <w:b/>
                <w:bCs/>
              </w:rPr>
              <w:t xml:space="preserve">Organization &amp; </w:t>
            </w:r>
            <w:r w:rsidR="00E0086E">
              <w:rPr>
                <w:b/>
                <w:bCs/>
              </w:rPr>
              <w:t>contact person:</w:t>
            </w:r>
          </w:p>
        </w:tc>
        <w:tc>
          <w:tcPr>
            <w:tcW w:w="6400" w:type="dxa"/>
            <w:gridSpan w:val="2"/>
          </w:tcPr>
          <w:p w14:paraId="27438548" w14:textId="241E8C64" w:rsidR="00E0086E" w:rsidRDefault="00E0086E" w:rsidP="00E0086E">
            <w:pPr>
              <w:rPr>
                <w:b/>
                <w:bCs/>
              </w:rPr>
            </w:pPr>
            <w:r w:rsidRPr="00824F9F">
              <w:t>….</w:t>
            </w:r>
          </w:p>
        </w:tc>
      </w:tr>
      <w:tr w:rsidR="00CE77BE" w14:paraId="3A582158" w14:textId="77777777" w:rsidTr="00E0086E">
        <w:tc>
          <w:tcPr>
            <w:tcW w:w="3194" w:type="dxa"/>
          </w:tcPr>
          <w:p w14:paraId="0F44F7F9" w14:textId="77777777" w:rsidR="007072F2" w:rsidRPr="00824F9F" w:rsidRDefault="007072F2" w:rsidP="00824F9F">
            <w:pPr>
              <w:rPr>
                <w:b/>
                <w:bCs/>
              </w:rPr>
            </w:pPr>
            <w:r w:rsidRPr="00824F9F">
              <w:rPr>
                <w:b/>
                <w:bCs/>
              </w:rPr>
              <w:t>EPB standard</w:t>
            </w:r>
          </w:p>
        </w:tc>
        <w:tc>
          <w:tcPr>
            <w:tcW w:w="3200" w:type="dxa"/>
          </w:tcPr>
          <w:p w14:paraId="63E9CA05" w14:textId="216608F7" w:rsidR="007072F2" w:rsidRPr="00824F9F" w:rsidRDefault="00CE77BE" w:rsidP="00824F9F">
            <w:pPr>
              <w:rPr>
                <w:b/>
                <w:bCs/>
              </w:rPr>
            </w:pPr>
            <w:r>
              <w:rPr>
                <w:b/>
                <w:bCs/>
              </w:rPr>
              <w:t>Which i</w:t>
            </w:r>
            <w:r w:rsidR="007072F2">
              <w:rPr>
                <w:b/>
                <w:bCs/>
              </w:rPr>
              <w:t>nput data</w:t>
            </w:r>
            <w:r>
              <w:rPr>
                <w:b/>
                <w:bCs/>
              </w:rPr>
              <w:t xml:space="preserve"> not (easily) available?</w:t>
            </w:r>
          </w:p>
        </w:tc>
        <w:tc>
          <w:tcPr>
            <w:tcW w:w="3200" w:type="dxa"/>
          </w:tcPr>
          <w:p w14:paraId="1AF8155C" w14:textId="2FFC8B3D" w:rsidR="007072F2" w:rsidRPr="00824F9F" w:rsidRDefault="00CE77BE" w:rsidP="00824F9F">
            <w:pPr>
              <w:rPr>
                <w:b/>
                <w:bCs/>
              </w:rPr>
            </w:pPr>
            <w:r>
              <w:rPr>
                <w:b/>
                <w:bCs/>
              </w:rPr>
              <w:t>Suggested solution</w:t>
            </w:r>
          </w:p>
        </w:tc>
      </w:tr>
      <w:tr w:rsidR="00CE77BE" w14:paraId="26F2F472" w14:textId="77777777" w:rsidTr="00E0086E">
        <w:tc>
          <w:tcPr>
            <w:tcW w:w="3194" w:type="dxa"/>
          </w:tcPr>
          <w:p w14:paraId="62040C47" w14:textId="77777777" w:rsidR="007072F2" w:rsidRDefault="007072F2" w:rsidP="00824F9F">
            <w:r>
              <w:t>…</w:t>
            </w:r>
          </w:p>
        </w:tc>
        <w:tc>
          <w:tcPr>
            <w:tcW w:w="3200" w:type="dxa"/>
          </w:tcPr>
          <w:p w14:paraId="5057DB6E" w14:textId="77777777" w:rsidR="007072F2" w:rsidRDefault="007072F2" w:rsidP="00824F9F">
            <w:r>
              <w:t>…</w:t>
            </w:r>
          </w:p>
        </w:tc>
        <w:tc>
          <w:tcPr>
            <w:tcW w:w="3200" w:type="dxa"/>
          </w:tcPr>
          <w:p w14:paraId="5589EA6B" w14:textId="77777777" w:rsidR="007072F2" w:rsidRDefault="007072F2" w:rsidP="00824F9F">
            <w:r>
              <w:t>…</w:t>
            </w:r>
          </w:p>
        </w:tc>
      </w:tr>
      <w:tr w:rsidR="00CE77BE" w14:paraId="1856ECC7" w14:textId="77777777" w:rsidTr="00E0086E">
        <w:tc>
          <w:tcPr>
            <w:tcW w:w="3194" w:type="dxa"/>
          </w:tcPr>
          <w:p w14:paraId="519890A1" w14:textId="77777777" w:rsidR="007072F2" w:rsidRDefault="007072F2" w:rsidP="00824F9F">
            <w:r>
              <w:t>…</w:t>
            </w:r>
          </w:p>
        </w:tc>
        <w:tc>
          <w:tcPr>
            <w:tcW w:w="3200" w:type="dxa"/>
          </w:tcPr>
          <w:p w14:paraId="64F15ACF" w14:textId="77777777" w:rsidR="007072F2" w:rsidRDefault="007072F2" w:rsidP="00824F9F">
            <w:r>
              <w:t>…</w:t>
            </w:r>
          </w:p>
        </w:tc>
        <w:tc>
          <w:tcPr>
            <w:tcW w:w="3200" w:type="dxa"/>
          </w:tcPr>
          <w:p w14:paraId="1A35ADBD" w14:textId="77777777" w:rsidR="007072F2" w:rsidRDefault="007072F2" w:rsidP="00824F9F">
            <w:r>
              <w:t>…</w:t>
            </w:r>
          </w:p>
        </w:tc>
      </w:tr>
    </w:tbl>
    <w:p w14:paraId="59C63BD9" w14:textId="77777777" w:rsidR="007072F2" w:rsidRPr="00DF2592" w:rsidRDefault="007072F2" w:rsidP="007072F2">
      <w:pPr>
        <w:ind w:left="432"/>
      </w:pPr>
    </w:p>
    <w:p w14:paraId="0F1CB3C5" w14:textId="2FFAA8B3" w:rsidR="00CE77BE" w:rsidRDefault="00CE77BE" w:rsidP="00CE77BE">
      <w:pPr>
        <w:rPr>
          <w:b/>
          <w:bCs/>
        </w:rPr>
      </w:pPr>
      <w:r>
        <w:rPr>
          <w:b/>
          <w:bCs/>
        </w:rPr>
        <w:t xml:space="preserve">Question </w:t>
      </w:r>
      <w:r w:rsidR="00A604F2">
        <w:rPr>
          <w:b/>
          <w:bCs/>
        </w:rPr>
        <w:t xml:space="preserve">4 </w:t>
      </w:r>
      <w:r w:rsidR="000F2234">
        <w:rPr>
          <w:b/>
          <w:bCs/>
        </w:rPr>
        <w:t>(operational rating)</w:t>
      </w:r>
      <w:r>
        <w:rPr>
          <w:b/>
          <w:bCs/>
        </w:rPr>
        <w:t>:</w:t>
      </w:r>
    </w:p>
    <w:p w14:paraId="5B293A45" w14:textId="3C47AC5A" w:rsidR="00CE77BE" w:rsidRDefault="00CE77BE" w:rsidP="00CE77BE">
      <w:pPr>
        <w:ind w:left="432"/>
      </w:pPr>
      <w:r w:rsidRPr="00824F9F">
        <w:rPr>
          <w:b/>
          <w:bCs/>
        </w:rPr>
        <w:t xml:space="preserve">Consideration: </w:t>
      </w:r>
      <w:r>
        <w:t>The set of EPB standards contains only 1 standard on EP</w:t>
      </w:r>
      <w:r w:rsidR="00E90BD4">
        <w:t>B</w:t>
      </w:r>
      <w:r>
        <w:t xml:space="preserve"> assessment based on measurements (operational rating). This is </w:t>
      </w:r>
      <w:hyperlink r:id="rId15" w:history="1">
        <w:r w:rsidRPr="00E0086E">
          <w:rPr>
            <w:rStyle w:val="Hyperlink"/>
            <w:lang w:val="en-GB"/>
          </w:rPr>
          <w:t xml:space="preserve">EN </w:t>
        </w:r>
        <w:r w:rsidR="00E0086E" w:rsidRPr="00E0086E">
          <w:rPr>
            <w:rStyle w:val="Hyperlink"/>
            <w:lang w:val="en-GB"/>
          </w:rPr>
          <w:t>15387-3</w:t>
        </w:r>
      </w:hyperlink>
      <w:r w:rsidR="000F2234">
        <w:t>, that deals only with heating and domestic hot water systems</w:t>
      </w:r>
      <w:r w:rsidR="00E0086E">
        <w:t>.</w:t>
      </w:r>
      <w:r w:rsidR="0075484F">
        <w:t xml:space="preserve"> </w:t>
      </w:r>
    </w:p>
    <w:p w14:paraId="57AD61A0" w14:textId="6043022B" w:rsidR="00CE77BE" w:rsidRDefault="00CE77BE" w:rsidP="00CE77BE">
      <w:pPr>
        <w:ind w:left="432"/>
      </w:pPr>
      <w:r w:rsidRPr="00824F9F">
        <w:rPr>
          <w:b/>
          <w:bCs/>
        </w:rPr>
        <w:t>Question</w:t>
      </w:r>
      <w:r w:rsidRPr="00DF2592">
        <w:rPr>
          <w:szCs w:val="22"/>
        </w:rPr>
        <w:t>:</w:t>
      </w:r>
      <w:r w:rsidRPr="00824F9F">
        <w:rPr>
          <w:rStyle w:val="CommentReference"/>
          <w:sz w:val="22"/>
          <w:szCs w:val="22"/>
        </w:rPr>
        <w:t xml:space="preserve"> </w:t>
      </w:r>
      <w:proofErr w:type="spellStart"/>
      <w:r w:rsidR="000F2234">
        <w:rPr>
          <w:rStyle w:val="CommentReference"/>
          <w:sz w:val="22"/>
          <w:szCs w:val="22"/>
        </w:rPr>
        <w:t>is</w:t>
      </w:r>
      <w:proofErr w:type="spellEnd"/>
      <w:r w:rsidR="000F2234">
        <w:rPr>
          <w:rStyle w:val="CommentReference"/>
          <w:sz w:val="22"/>
          <w:szCs w:val="22"/>
        </w:rPr>
        <w:t xml:space="preserve"> </w:t>
      </w:r>
      <w:proofErr w:type="spellStart"/>
      <w:r w:rsidR="000F2234">
        <w:rPr>
          <w:rStyle w:val="CommentReference"/>
          <w:sz w:val="22"/>
          <w:szCs w:val="22"/>
        </w:rPr>
        <w:t>there</w:t>
      </w:r>
      <w:proofErr w:type="spellEnd"/>
      <w:r w:rsidR="000F2234">
        <w:rPr>
          <w:rStyle w:val="CommentReference"/>
          <w:sz w:val="22"/>
          <w:szCs w:val="22"/>
        </w:rPr>
        <w:t xml:space="preserve"> a </w:t>
      </w:r>
      <w:proofErr w:type="spellStart"/>
      <w:r w:rsidR="000F2234">
        <w:rPr>
          <w:rStyle w:val="CommentReference"/>
          <w:sz w:val="22"/>
          <w:szCs w:val="22"/>
        </w:rPr>
        <w:t>need</w:t>
      </w:r>
      <w:proofErr w:type="spellEnd"/>
      <w:r w:rsidR="000F2234">
        <w:rPr>
          <w:rStyle w:val="CommentReference"/>
          <w:sz w:val="22"/>
          <w:szCs w:val="22"/>
        </w:rPr>
        <w:t xml:space="preserve"> for a more </w:t>
      </w:r>
      <w:proofErr w:type="spellStart"/>
      <w:r w:rsidR="000F2234">
        <w:rPr>
          <w:rStyle w:val="CommentReference"/>
          <w:sz w:val="22"/>
          <w:szCs w:val="22"/>
        </w:rPr>
        <w:t>comprehensive</w:t>
      </w:r>
      <w:proofErr w:type="spellEnd"/>
      <w:r w:rsidR="000F2234">
        <w:rPr>
          <w:rStyle w:val="CommentReference"/>
          <w:sz w:val="22"/>
          <w:szCs w:val="22"/>
        </w:rPr>
        <w:t xml:space="preserve"> EPB standard on </w:t>
      </w:r>
      <w:proofErr w:type="spellStart"/>
      <w:r w:rsidR="000F2234">
        <w:rPr>
          <w:rStyle w:val="CommentReference"/>
          <w:sz w:val="22"/>
          <w:szCs w:val="22"/>
        </w:rPr>
        <w:t>overall</w:t>
      </w:r>
      <w:proofErr w:type="spellEnd"/>
      <w:r w:rsidR="000F2234">
        <w:rPr>
          <w:rStyle w:val="CommentReference"/>
          <w:sz w:val="22"/>
          <w:szCs w:val="22"/>
        </w:rPr>
        <w:t xml:space="preserve"> </w:t>
      </w:r>
      <w:r w:rsidR="000F2234">
        <w:t>EP</w:t>
      </w:r>
      <w:r w:rsidR="00E90BD4">
        <w:t>B</w:t>
      </w:r>
      <w:r w:rsidR="000F2234">
        <w:t xml:space="preserve"> assessment based on measurements (operational rating) </w:t>
      </w:r>
      <w:r w:rsidR="008F21FC">
        <w:t xml:space="preserve">for use </w:t>
      </w:r>
      <w:r w:rsidR="000F2234">
        <w:t>in the context of the national or regional building regulations</w:t>
      </w:r>
      <w:r>
        <w:t>?</w:t>
      </w:r>
    </w:p>
    <w:p w14:paraId="045FA47A" w14:textId="5983976B" w:rsidR="0057202D" w:rsidRDefault="000F2234" w:rsidP="00CE77BE">
      <w:pPr>
        <w:ind w:left="432"/>
      </w:pPr>
      <w:r>
        <w:rPr>
          <w:b/>
          <w:bCs/>
        </w:rPr>
        <w:t>And if so</w:t>
      </w:r>
      <w:r w:rsidRPr="005A4BCF">
        <w:t>:</w:t>
      </w:r>
      <w:r>
        <w:t xml:space="preserve"> is it needed </w:t>
      </w:r>
      <w:r w:rsidR="0075484F">
        <w:t>for the prime EP indicator (to check compliance with minimum EP requirements) or only as</w:t>
      </w:r>
      <w:r>
        <w:t xml:space="preserve"> information </w:t>
      </w:r>
      <w:r w:rsidR="0075484F">
        <w:t xml:space="preserve">for </w:t>
      </w:r>
      <w:r>
        <w:t>the EP certificate</w:t>
      </w:r>
      <w:r w:rsidR="0075484F">
        <w:t xml:space="preserve"> (as information tailored to the actual conditions and use of the building)</w:t>
      </w:r>
    </w:p>
    <w:p w14:paraId="2854C79A" w14:textId="77777777" w:rsidR="0057202D" w:rsidRDefault="0057202D">
      <w:pPr>
        <w:widowControl w:val="0"/>
        <w:autoSpaceDE w:val="0"/>
        <w:autoSpaceDN w:val="0"/>
        <w:spacing w:after="0" w:line="240" w:lineRule="auto"/>
        <w:jc w:val="left"/>
      </w:pPr>
      <w:r>
        <w:br w:type="page"/>
      </w:r>
    </w:p>
    <w:p w14:paraId="7EDC039D" w14:textId="77777777" w:rsidR="000F2234" w:rsidRDefault="000F2234" w:rsidP="00CE77BE">
      <w:pPr>
        <w:ind w:left="432"/>
      </w:pPr>
    </w:p>
    <w:p w14:paraId="31871AEE" w14:textId="77777777" w:rsidR="00CE77BE" w:rsidRPr="00824F9F" w:rsidRDefault="00CE77BE" w:rsidP="00CE77BE">
      <w:pPr>
        <w:ind w:left="432"/>
        <w:rPr>
          <w:b/>
          <w:bCs/>
        </w:rPr>
      </w:pPr>
      <w:r w:rsidRPr="00824F9F">
        <w:rPr>
          <w:b/>
          <w:bCs/>
        </w:rPr>
        <w:t xml:space="preserve">Answer: </w:t>
      </w:r>
    </w:p>
    <w:tbl>
      <w:tblPr>
        <w:tblStyle w:val="TableGrid"/>
        <w:tblW w:w="0" w:type="auto"/>
        <w:tblInd w:w="432" w:type="dxa"/>
        <w:tblLook w:val="04A0" w:firstRow="1" w:lastRow="0" w:firstColumn="1" w:lastColumn="0" w:noHBand="0" w:noVBand="1"/>
      </w:tblPr>
      <w:tblGrid>
        <w:gridCol w:w="3194"/>
        <w:gridCol w:w="3200"/>
        <w:gridCol w:w="3200"/>
      </w:tblGrid>
      <w:tr w:rsidR="00E0086E" w14:paraId="3A4026F9" w14:textId="77777777" w:rsidTr="00E0086E">
        <w:tc>
          <w:tcPr>
            <w:tcW w:w="3194" w:type="dxa"/>
          </w:tcPr>
          <w:p w14:paraId="3149722A" w14:textId="3E269B8B" w:rsidR="00E0086E" w:rsidRPr="00824F9F" w:rsidRDefault="00D32D79" w:rsidP="00824F9F">
            <w:pPr>
              <w:rPr>
                <w:b/>
                <w:bCs/>
              </w:rPr>
            </w:pPr>
            <w:r>
              <w:rPr>
                <w:b/>
                <w:bCs/>
              </w:rPr>
              <w:t xml:space="preserve">Organization &amp; </w:t>
            </w:r>
            <w:r w:rsidR="00E0086E">
              <w:rPr>
                <w:b/>
                <w:bCs/>
              </w:rPr>
              <w:t>contact person:</w:t>
            </w:r>
          </w:p>
        </w:tc>
        <w:tc>
          <w:tcPr>
            <w:tcW w:w="6400" w:type="dxa"/>
            <w:gridSpan w:val="2"/>
          </w:tcPr>
          <w:p w14:paraId="427FC1F2" w14:textId="07F5DE3D" w:rsidR="00E0086E" w:rsidRPr="005A4BCF" w:rsidRDefault="00E0086E" w:rsidP="00824F9F">
            <w:r w:rsidRPr="005A4BCF">
              <w:t>….</w:t>
            </w:r>
          </w:p>
        </w:tc>
      </w:tr>
      <w:tr w:rsidR="00CE77BE" w14:paraId="1B5C6D6E" w14:textId="77777777" w:rsidTr="00E0086E">
        <w:tc>
          <w:tcPr>
            <w:tcW w:w="3194" w:type="dxa"/>
          </w:tcPr>
          <w:p w14:paraId="2720F434" w14:textId="4C31FA59" w:rsidR="00CE77BE" w:rsidRPr="00824F9F" w:rsidRDefault="0075484F" w:rsidP="00444CEE">
            <w:pPr>
              <w:jc w:val="left"/>
              <w:rPr>
                <w:b/>
                <w:bCs/>
              </w:rPr>
            </w:pPr>
            <w:r>
              <w:rPr>
                <w:b/>
                <w:bCs/>
              </w:rPr>
              <w:t>Yes/No for the prime EP indicator</w:t>
            </w:r>
            <w:r w:rsidR="008F21FC">
              <w:rPr>
                <w:b/>
                <w:bCs/>
              </w:rPr>
              <w:t xml:space="preserve"> (min. EP requirements)</w:t>
            </w:r>
            <w:r>
              <w:rPr>
                <w:b/>
                <w:bCs/>
              </w:rPr>
              <w:t>?</w:t>
            </w:r>
          </w:p>
        </w:tc>
        <w:tc>
          <w:tcPr>
            <w:tcW w:w="3200" w:type="dxa"/>
          </w:tcPr>
          <w:p w14:paraId="36453D44" w14:textId="0EEF6A75" w:rsidR="00CE77BE" w:rsidRPr="00824F9F" w:rsidRDefault="0075484F" w:rsidP="00824F9F">
            <w:pPr>
              <w:rPr>
                <w:b/>
                <w:bCs/>
              </w:rPr>
            </w:pPr>
            <w:r>
              <w:rPr>
                <w:b/>
                <w:bCs/>
              </w:rPr>
              <w:t>Yes/No for the EP certificate</w:t>
            </w:r>
            <w:r w:rsidR="008F21FC">
              <w:rPr>
                <w:b/>
                <w:bCs/>
              </w:rPr>
              <w:t xml:space="preserve"> (informative)</w:t>
            </w:r>
            <w:r>
              <w:rPr>
                <w:b/>
                <w:bCs/>
              </w:rPr>
              <w:t>?</w:t>
            </w:r>
            <w:r w:rsidR="008F21FC">
              <w:rPr>
                <w:b/>
                <w:bCs/>
              </w:rPr>
              <w:t xml:space="preserve"> </w:t>
            </w:r>
          </w:p>
        </w:tc>
        <w:tc>
          <w:tcPr>
            <w:tcW w:w="3200" w:type="dxa"/>
          </w:tcPr>
          <w:p w14:paraId="194C3365" w14:textId="1092CCED" w:rsidR="00CE77BE" w:rsidRPr="00824F9F" w:rsidRDefault="0075484F" w:rsidP="00824F9F">
            <w:pPr>
              <w:rPr>
                <w:b/>
                <w:bCs/>
              </w:rPr>
            </w:pPr>
            <w:r>
              <w:rPr>
                <w:b/>
                <w:bCs/>
              </w:rPr>
              <w:t>Explanation</w:t>
            </w:r>
          </w:p>
        </w:tc>
      </w:tr>
      <w:tr w:rsidR="00CE77BE" w14:paraId="016F3AE1" w14:textId="77777777" w:rsidTr="00E0086E">
        <w:tc>
          <w:tcPr>
            <w:tcW w:w="3194" w:type="dxa"/>
          </w:tcPr>
          <w:p w14:paraId="43DED03B" w14:textId="77777777" w:rsidR="00CE77BE" w:rsidRDefault="00CE77BE" w:rsidP="00824F9F">
            <w:r>
              <w:t>…</w:t>
            </w:r>
          </w:p>
        </w:tc>
        <w:tc>
          <w:tcPr>
            <w:tcW w:w="3200" w:type="dxa"/>
          </w:tcPr>
          <w:p w14:paraId="55E734E9" w14:textId="77777777" w:rsidR="00CE77BE" w:rsidRDefault="00CE77BE" w:rsidP="00824F9F">
            <w:r>
              <w:t>…</w:t>
            </w:r>
          </w:p>
        </w:tc>
        <w:tc>
          <w:tcPr>
            <w:tcW w:w="3200" w:type="dxa"/>
          </w:tcPr>
          <w:p w14:paraId="21E5A171" w14:textId="77777777" w:rsidR="00CE77BE" w:rsidRDefault="00CE77BE" w:rsidP="00824F9F">
            <w:r>
              <w:t>…</w:t>
            </w:r>
          </w:p>
        </w:tc>
      </w:tr>
      <w:tr w:rsidR="00CE77BE" w14:paraId="5328AAC8" w14:textId="77777777" w:rsidTr="00E0086E">
        <w:tc>
          <w:tcPr>
            <w:tcW w:w="3194" w:type="dxa"/>
          </w:tcPr>
          <w:p w14:paraId="23328083" w14:textId="77777777" w:rsidR="00CE77BE" w:rsidRDefault="00CE77BE" w:rsidP="00824F9F">
            <w:r>
              <w:t>…</w:t>
            </w:r>
          </w:p>
        </w:tc>
        <w:tc>
          <w:tcPr>
            <w:tcW w:w="3200" w:type="dxa"/>
          </w:tcPr>
          <w:p w14:paraId="6378F2F6" w14:textId="77777777" w:rsidR="00CE77BE" w:rsidRDefault="00CE77BE" w:rsidP="00824F9F">
            <w:r>
              <w:t>…</w:t>
            </w:r>
          </w:p>
        </w:tc>
        <w:tc>
          <w:tcPr>
            <w:tcW w:w="3200" w:type="dxa"/>
          </w:tcPr>
          <w:p w14:paraId="320DB6C0" w14:textId="77777777" w:rsidR="00CE77BE" w:rsidRDefault="00CE77BE" w:rsidP="00824F9F">
            <w:r>
              <w:t>…</w:t>
            </w:r>
          </w:p>
        </w:tc>
      </w:tr>
    </w:tbl>
    <w:p w14:paraId="5A2C9BFD" w14:textId="77777777" w:rsidR="00CE77BE" w:rsidRPr="00DF2592" w:rsidRDefault="00CE77BE" w:rsidP="00CE77BE">
      <w:pPr>
        <w:ind w:left="432"/>
      </w:pPr>
    </w:p>
    <w:p w14:paraId="35E67026" w14:textId="67DD1E6E" w:rsidR="00E0086E" w:rsidRDefault="00E0086E" w:rsidP="00E0086E">
      <w:pPr>
        <w:rPr>
          <w:b/>
          <w:bCs/>
        </w:rPr>
      </w:pPr>
      <w:r>
        <w:rPr>
          <w:b/>
          <w:bCs/>
        </w:rPr>
        <w:t xml:space="preserve">Question </w:t>
      </w:r>
      <w:r w:rsidR="00A604F2">
        <w:rPr>
          <w:b/>
          <w:bCs/>
        </w:rPr>
        <w:t xml:space="preserve">5 </w:t>
      </w:r>
      <w:r w:rsidR="0075484F">
        <w:rPr>
          <w:b/>
          <w:bCs/>
        </w:rPr>
        <w:t>(</w:t>
      </w:r>
      <w:r w:rsidR="001A43E1">
        <w:rPr>
          <w:b/>
          <w:bCs/>
        </w:rPr>
        <w:t>Structure and comprehensiv</w:t>
      </w:r>
      <w:r w:rsidR="00C5487C">
        <w:rPr>
          <w:b/>
          <w:bCs/>
        </w:rPr>
        <w:t>e</w:t>
      </w:r>
      <w:r w:rsidR="001A43E1">
        <w:rPr>
          <w:b/>
          <w:bCs/>
        </w:rPr>
        <w:t>ness of the set</w:t>
      </w:r>
      <w:r w:rsidR="001119B6">
        <w:rPr>
          <w:b/>
          <w:bCs/>
        </w:rPr>
        <w:t>)</w:t>
      </w:r>
      <w:r>
        <w:rPr>
          <w:b/>
          <w:bCs/>
        </w:rPr>
        <w:t>:</w:t>
      </w:r>
    </w:p>
    <w:p w14:paraId="5C0D06A9" w14:textId="5281E619" w:rsidR="00EE598B" w:rsidRDefault="00E0086E" w:rsidP="00EE598B">
      <w:pPr>
        <w:ind w:left="432"/>
        <w:jc w:val="left"/>
      </w:pPr>
      <w:r w:rsidRPr="00824F9F">
        <w:rPr>
          <w:b/>
          <w:bCs/>
        </w:rPr>
        <w:t xml:space="preserve">Consideration: </w:t>
      </w:r>
      <w:r w:rsidR="001119B6" w:rsidRPr="005A4BCF">
        <w:t>at the EPB Center website you</w:t>
      </w:r>
      <w:r w:rsidR="00C5487C">
        <w:t xml:space="preserve"> can</w:t>
      </w:r>
      <w:r w:rsidR="001119B6" w:rsidRPr="005A4BCF">
        <w:t xml:space="preserve"> find a complete overview of all published EPB standards </w:t>
      </w:r>
      <w:r w:rsidR="001119B6">
        <w:t xml:space="preserve">(and accompanying technical reports; </w:t>
      </w:r>
      <w:hyperlink r:id="rId16" w:history="1">
        <w:r w:rsidR="001119B6" w:rsidRPr="005A4BCF">
          <w:rPr>
            <w:rStyle w:val="Hyperlink"/>
            <w:lang w:val="en-GB"/>
          </w:rPr>
          <w:t>link</w:t>
        </w:r>
      </w:hyperlink>
      <w:r w:rsidR="001119B6" w:rsidRPr="005A4BCF">
        <w:t>)</w:t>
      </w:r>
      <w:r w:rsidR="001119B6">
        <w:t>, grouped per topic (=module)</w:t>
      </w:r>
      <w:r w:rsidR="001119B6" w:rsidRPr="005A4BCF">
        <w:t xml:space="preserve">. </w:t>
      </w:r>
      <w:r w:rsidR="00EE598B">
        <w:br/>
      </w:r>
      <w:r w:rsidR="001119B6" w:rsidRPr="005A4BCF">
        <w:t>I</w:t>
      </w:r>
      <w:r w:rsidR="001119B6">
        <w:t xml:space="preserve">n 7.1 the EPB standards have been categorized further. </w:t>
      </w:r>
      <w:r w:rsidR="008C7340">
        <w:t xml:space="preserve">The </w:t>
      </w:r>
      <w:r w:rsidR="00EE598B">
        <w:t xml:space="preserve">total </w:t>
      </w:r>
      <w:r w:rsidR="008C7340">
        <w:t xml:space="preserve">number of EPB standards is high, but as explained in chapter 7, they can be categorized for different applications and different user types. </w:t>
      </w:r>
    </w:p>
    <w:p w14:paraId="0633BCC7" w14:textId="0FEF8C01" w:rsidR="00B51C20" w:rsidRPr="005A4BCF" w:rsidRDefault="00B51C20" w:rsidP="00EE598B">
      <w:pPr>
        <w:ind w:left="432"/>
        <w:jc w:val="left"/>
        <w:rPr>
          <w:lang w:val="en-US"/>
        </w:rPr>
      </w:pPr>
      <w:r>
        <w:t xml:space="preserve">Combining all EPB standards into a single document would have the advantage of having all EPB assessment procedures together, but such a document would be too voluminous and too wide in scope </w:t>
      </w:r>
      <w:r w:rsidR="0006404A">
        <w:t xml:space="preserve">to handle and to evaluate, </w:t>
      </w:r>
      <w:r>
        <w:t>involving several different teams of experts</w:t>
      </w:r>
      <w:r w:rsidR="0006404A">
        <w:t xml:space="preserve">. Also, </w:t>
      </w:r>
      <w:r>
        <w:t xml:space="preserve">acceptance of the document by the NSBs and reference to the document in building codes or product declarations would depend on acceptance of the whole document. </w:t>
      </w:r>
    </w:p>
    <w:p w14:paraId="098D7DE7" w14:textId="2AD512BE" w:rsidR="0075484F" w:rsidRDefault="00ED0DB9" w:rsidP="005A4BCF">
      <w:pPr>
        <w:ind w:left="432"/>
        <w:jc w:val="left"/>
      </w:pPr>
      <w:r>
        <w:t>However, this does not mean that restructuring</w:t>
      </w:r>
      <w:r w:rsidR="00C5487C">
        <w:t xml:space="preserve"> of the set of EPB standards</w:t>
      </w:r>
      <w:r>
        <w:t xml:space="preserve"> is not an option. </w:t>
      </w:r>
    </w:p>
    <w:p w14:paraId="32BD8AA7" w14:textId="28E54BD6" w:rsidR="00E0086E" w:rsidRDefault="00E0086E" w:rsidP="00E0086E">
      <w:pPr>
        <w:ind w:left="432"/>
      </w:pPr>
      <w:r w:rsidRPr="00824F9F">
        <w:rPr>
          <w:b/>
          <w:bCs/>
        </w:rPr>
        <w:t>Question</w:t>
      </w:r>
      <w:r w:rsidRPr="00DF2592">
        <w:rPr>
          <w:szCs w:val="22"/>
        </w:rPr>
        <w:t>:</w:t>
      </w:r>
      <w:r w:rsidRPr="00824F9F">
        <w:rPr>
          <w:rStyle w:val="CommentReference"/>
          <w:sz w:val="22"/>
          <w:szCs w:val="22"/>
        </w:rPr>
        <w:t xml:space="preserve"> </w:t>
      </w:r>
      <w:r w:rsidR="001A43E1">
        <w:rPr>
          <w:rStyle w:val="CommentReference"/>
          <w:sz w:val="22"/>
          <w:szCs w:val="22"/>
        </w:rPr>
        <w:t xml:space="preserve">In addition to </w:t>
      </w:r>
      <w:proofErr w:type="spellStart"/>
      <w:r w:rsidR="001A43E1">
        <w:rPr>
          <w:rStyle w:val="CommentReference"/>
          <w:sz w:val="22"/>
          <w:szCs w:val="22"/>
        </w:rPr>
        <w:t>your</w:t>
      </w:r>
      <w:proofErr w:type="spellEnd"/>
      <w:r w:rsidR="001A43E1">
        <w:rPr>
          <w:rStyle w:val="CommentReference"/>
          <w:sz w:val="22"/>
          <w:szCs w:val="22"/>
        </w:rPr>
        <w:t xml:space="preserve"> </w:t>
      </w:r>
      <w:proofErr w:type="spellStart"/>
      <w:r w:rsidR="001A43E1">
        <w:rPr>
          <w:rStyle w:val="CommentReference"/>
          <w:sz w:val="22"/>
          <w:szCs w:val="22"/>
        </w:rPr>
        <w:t>response</w:t>
      </w:r>
      <w:proofErr w:type="spellEnd"/>
      <w:r w:rsidR="001A43E1">
        <w:rPr>
          <w:rStyle w:val="CommentReference"/>
          <w:sz w:val="22"/>
          <w:szCs w:val="22"/>
        </w:rPr>
        <w:t xml:space="preserve"> to Question </w:t>
      </w:r>
      <w:r w:rsidR="00A604F2">
        <w:rPr>
          <w:rStyle w:val="CommentReference"/>
          <w:sz w:val="22"/>
          <w:szCs w:val="22"/>
        </w:rPr>
        <w:t xml:space="preserve">2 </w:t>
      </w:r>
      <w:r w:rsidR="001A43E1">
        <w:rPr>
          <w:rStyle w:val="CommentReference"/>
          <w:sz w:val="22"/>
          <w:szCs w:val="22"/>
        </w:rPr>
        <w:t>(</w:t>
      </w:r>
      <w:proofErr w:type="spellStart"/>
      <w:r w:rsidR="001A43E1">
        <w:rPr>
          <w:rStyle w:val="CommentReference"/>
          <w:sz w:val="22"/>
          <w:szCs w:val="22"/>
        </w:rPr>
        <w:t>missing</w:t>
      </w:r>
      <w:proofErr w:type="spellEnd"/>
      <w:r w:rsidR="001A43E1">
        <w:rPr>
          <w:rStyle w:val="CommentReference"/>
          <w:sz w:val="22"/>
          <w:szCs w:val="22"/>
        </w:rPr>
        <w:t xml:space="preserve"> or </w:t>
      </w:r>
      <w:proofErr w:type="spellStart"/>
      <w:r w:rsidR="001A43E1">
        <w:rPr>
          <w:rStyle w:val="CommentReference"/>
          <w:sz w:val="22"/>
          <w:szCs w:val="22"/>
        </w:rPr>
        <w:t>conflicting</w:t>
      </w:r>
      <w:proofErr w:type="spellEnd"/>
      <w:r w:rsidR="001A43E1">
        <w:rPr>
          <w:rStyle w:val="CommentReference"/>
          <w:sz w:val="22"/>
          <w:szCs w:val="22"/>
        </w:rPr>
        <w:t xml:space="preserve"> </w:t>
      </w:r>
      <w:r w:rsidR="00C5487C">
        <w:rPr>
          <w:rStyle w:val="CommentReference"/>
          <w:sz w:val="22"/>
          <w:szCs w:val="22"/>
        </w:rPr>
        <w:t>parts of an EPB standard</w:t>
      </w:r>
      <w:r w:rsidR="001A43E1">
        <w:rPr>
          <w:rStyle w:val="CommentReference"/>
          <w:sz w:val="22"/>
          <w:szCs w:val="22"/>
        </w:rPr>
        <w:t xml:space="preserve">) : </w:t>
      </w:r>
      <w:r w:rsidR="001119B6">
        <w:rPr>
          <w:rStyle w:val="CommentReference"/>
          <w:sz w:val="22"/>
          <w:szCs w:val="22"/>
        </w:rPr>
        <w:t xml:space="preserve">do </w:t>
      </w:r>
      <w:proofErr w:type="spellStart"/>
      <w:r w:rsidR="001119B6">
        <w:rPr>
          <w:rStyle w:val="CommentReference"/>
          <w:sz w:val="22"/>
          <w:szCs w:val="22"/>
        </w:rPr>
        <w:t>you</w:t>
      </w:r>
      <w:proofErr w:type="spellEnd"/>
      <w:r w:rsidR="001119B6">
        <w:rPr>
          <w:rStyle w:val="CommentReference"/>
          <w:sz w:val="22"/>
          <w:szCs w:val="22"/>
        </w:rPr>
        <w:t xml:space="preserve"> </w:t>
      </w:r>
      <w:proofErr w:type="spellStart"/>
      <w:r w:rsidR="001119B6">
        <w:rPr>
          <w:rStyle w:val="CommentReference"/>
          <w:sz w:val="22"/>
          <w:szCs w:val="22"/>
        </w:rPr>
        <w:t>see</w:t>
      </w:r>
      <w:proofErr w:type="spellEnd"/>
      <w:r w:rsidR="001119B6">
        <w:rPr>
          <w:rStyle w:val="CommentReference"/>
          <w:sz w:val="22"/>
          <w:szCs w:val="22"/>
        </w:rPr>
        <w:t xml:space="preserve"> a </w:t>
      </w:r>
      <w:proofErr w:type="spellStart"/>
      <w:r w:rsidR="001119B6">
        <w:rPr>
          <w:rStyle w:val="CommentReference"/>
          <w:sz w:val="22"/>
          <w:szCs w:val="22"/>
        </w:rPr>
        <w:t>need</w:t>
      </w:r>
      <w:proofErr w:type="spellEnd"/>
      <w:r w:rsidR="001119B6">
        <w:rPr>
          <w:rStyle w:val="CommentReference"/>
          <w:sz w:val="22"/>
          <w:szCs w:val="22"/>
        </w:rPr>
        <w:t xml:space="preserve"> for </w:t>
      </w:r>
      <w:proofErr w:type="spellStart"/>
      <w:r w:rsidR="001119B6">
        <w:rPr>
          <w:rStyle w:val="CommentReference"/>
          <w:sz w:val="22"/>
          <w:szCs w:val="22"/>
        </w:rPr>
        <w:t>restructuring</w:t>
      </w:r>
      <w:proofErr w:type="spellEnd"/>
      <w:r w:rsidR="001119B6">
        <w:rPr>
          <w:rStyle w:val="CommentReference"/>
          <w:sz w:val="22"/>
          <w:szCs w:val="22"/>
        </w:rPr>
        <w:t xml:space="preserve"> the set</w:t>
      </w:r>
      <w:r w:rsidR="00ED0DB9">
        <w:rPr>
          <w:rStyle w:val="CommentReference"/>
          <w:sz w:val="22"/>
          <w:szCs w:val="22"/>
        </w:rPr>
        <w:t xml:space="preserve"> or a </w:t>
      </w:r>
      <w:proofErr w:type="spellStart"/>
      <w:r w:rsidR="00ED0DB9">
        <w:rPr>
          <w:rStyle w:val="CommentReference"/>
          <w:sz w:val="22"/>
          <w:szCs w:val="22"/>
        </w:rPr>
        <w:t>specific</w:t>
      </w:r>
      <w:proofErr w:type="spellEnd"/>
      <w:r w:rsidR="00ED0DB9">
        <w:rPr>
          <w:rStyle w:val="CommentReference"/>
          <w:sz w:val="22"/>
          <w:szCs w:val="22"/>
        </w:rPr>
        <w:t xml:space="preserve"> </w:t>
      </w:r>
      <w:proofErr w:type="spellStart"/>
      <w:r w:rsidR="00ED0DB9">
        <w:rPr>
          <w:rStyle w:val="CommentReference"/>
          <w:sz w:val="22"/>
          <w:szCs w:val="22"/>
        </w:rPr>
        <w:t>subset</w:t>
      </w:r>
      <w:proofErr w:type="spellEnd"/>
      <w:r w:rsidR="00ED0DB9">
        <w:rPr>
          <w:rStyle w:val="CommentReference"/>
          <w:sz w:val="22"/>
          <w:szCs w:val="22"/>
        </w:rPr>
        <w:t xml:space="preserve"> of the EPB standards</w:t>
      </w:r>
      <w:r>
        <w:t>?</w:t>
      </w:r>
      <w:r w:rsidR="00F31A61">
        <w:t xml:space="preserve"> Different structure? </w:t>
      </w:r>
      <w:r w:rsidR="001A43E1">
        <w:t>Should it be less comprehensive? More comprehensive?</w:t>
      </w:r>
    </w:p>
    <w:p w14:paraId="2C7CE7FC" w14:textId="77777777" w:rsidR="00E0086E" w:rsidRPr="00824F9F" w:rsidRDefault="00E0086E" w:rsidP="00E0086E">
      <w:pPr>
        <w:ind w:left="432"/>
        <w:rPr>
          <w:b/>
          <w:bCs/>
        </w:rPr>
      </w:pPr>
      <w:r w:rsidRPr="00824F9F">
        <w:rPr>
          <w:b/>
          <w:bCs/>
        </w:rPr>
        <w:t xml:space="preserve">Answer: </w:t>
      </w:r>
    </w:p>
    <w:tbl>
      <w:tblPr>
        <w:tblStyle w:val="TableGrid"/>
        <w:tblW w:w="0" w:type="auto"/>
        <w:tblInd w:w="432" w:type="dxa"/>
        <w:tblLook w:val="04A0" w:firstRow="1" w:lastRow="0" w:firstColumn="1" w:lastColumn="0" w:noHBand="0" w:noVBand="1"/>
      </w:tblPr>
      <w:tblGrid>
        <w:gridCol w:w="3194"/>
        <w:gridCol w:w="6400"/>
      </w:tblGrid>
      <w:tr w:rsidR="00E0086E" w14:paraId="7832F05B" w14:textId="77777777" w:rsidTr="00824F9F">
        <w:tc>
          <w:tcPr>
            <w:tcW w:w="3194" w:type="dxa"/>
          </w:tcPr>
          <w:p w14:paraId="4EDC74AE" w14:textId="7F9B1D77" w:rsidR="00E0086E" w:rsidRPr="00824F9F" w:rsidRDefault="00D32D79" w:rsidP="00824F9F">
            <w:pPr>
              <w:rPr>
                <w:b/>
                <w:bCs/>
              </w:rPr>
            </w:pPr>
            <w:r>
              <w:rPr>
                <w:b/>
                <w:bCs/>
              </w:rPr>
              <w:t xml:space="preserve">Organization &amp; </w:t>
            </w:r>
            <w:r w:rsidR="00E0086E">
              <w:rPr>
                <w:b/>
                <w:bCs/>
              </w:rPr>
              <w:t>contact person:</w:t>
            </w:r>
          </w:p>
        </w:tc>
        <w:tc>
          <w:tcPr>
            <w:tcW w:w="6400" w:type="dxa"/>
          </w:tcPr>
          <w:p w14:paraId="7A7511A5" w14:textId="77777777" w:rsidR="00E0086E" w:rsidRPr="00824F9F" w:rsidRDefault="00E0086E" w:rsidP="00824F9F">
            <w:r w:rsidRPr="00824F9F">
              <w:t>….</w:t>
            </w:r>
          </w:p>
        </w:tc>
      </w:tr>
      <w:tr w:rsidR="00ED0DB9" w14:paraId="50296BBD" w14:textId="77777777" w:rsidTr="00440C8B">
        <w:trPr>
          <w:trHeight w:val="1700"/>
        </w:trPr>
        <w:tc>
          <w:tcPr>
            <w:tcW w:w="9594" w:type="dxa"/>
            <w:gridSpan w:val="2"/>
          </w:tcPr>
          <w:p w14:paraId="1AFC2668" w14:textId="3346C354" w:rsidR="00ED0DB9" w:rsidRDefault="00ED0DB9" w:rsidP="00824F9F">
            <w:r>
              <w:t>… &lt;Free text&gt; …</w:t>
            </w:r>
          </w:p>
          <w:p w14:paraId="2579E3EB" w14:textId="30D0694B" w:rsidR="00ED0DB9" w:rsidRPr="00824F9F" w:rsidRDefault="00ED0DB9" w:rsidP="00824F9F">
            <w:pPr>
              <w:rPr>
                <w:b/>
                <w:bCs/>
              </w:rPr>
            </w:pPr>
          </w:p>
        </w:tc>
      </w:tr>
    </w:tbl>
    <w:p w14:paraId="0482CDA6" w14:textId="77777777" w:rsidR="008F21FC" w:rsidRDefault="008F21FC" w:rsidP="008F21FC">
      <w:pPr>
        <w:ind w:left="432"/>
      </w:pPr>
    </w:p>
    <w:p w14:paraId="2918037E" w14:textId="509F66CF" w:rsidR="008F21FC" w:rsidRDefault="008F21FC" w:rsidP="008F21FC">
      <w:pPr>
        <w:rPr>
          <w:b/>
          <w:bCs/>
        </w:rPr>
      </w:pPr>
      <w:r>
        <w:rPr>
          <w:b/>
          <w:bCs/>
        </w:rPr>
        <w:t xml:space="preserve">Question </w:t>
      </w:r>
      <w:r w:rsidR="00A604F2">
        <w:rPr>
          <w:b/>
          <w:bCs/>
        </w:rPr>
        <w:t>6</w:t>
      </w:r>
      <w:r>
        <w:rPr>
          <w:b/>
          <w:bCs/>
        </w:rPr>
        <w:t xml:space="preserve"> (Annex A / Annex B approach):</w:t>
      </w:r>
    </w:p>
    <w:p w14:paraId="194AB65E" w14:textId="5C28CD3B" w:rsidR="008F21FC" w:rsidRDefault="008F21FC" w:rsidP="008F21FC">
      <w:pPr>
        <w:ind w:left="432"/>
        <w:jc w:val="left"/>
      </w:pPr>
      <w:r w:rsidRPr="00824F9F">
        <w:rPr>
          <w:b/>
          <w:bCs/>
        </w:rPr>
        <w:t xml:space="preserve">Consideration: </w:t>
      </w:r>
      <w:r>
        <w:t xml:space="preserve">See chapter 8: each EPB standard has a normative Annex A containing a template for specific national choices that are allowed in the </w:t>
      </w:r>
      <w:r w:rsidR="005B2D4E">
        <w:t>standard, plus a</w:t>
      </w:r>
      <w:r>
        <w:t xml:space="preserve">n </w:t>
      </w:r>
      <w:r w:rsidR="005B2D4E">
        <w:t xml:space="preserve">informative </w:t>
      </w:r>
      <w:r>
        <w:t xml:space="preserve">Annex B </w:t>
      </w:r>
      <w:r w:rsidR="005B2D4E">
        <w:t>with</w:t>
      </w:r>
      <w:r>
        <w:t xml:space="preserve"> informative default choices.</w:t>
      </w:r>
    </w:p>
    <w:p w14:paraId="2456269A" w14:textId="61053788" w:rsidR="00CD73B5" w:rsidRPr="00CD73B5" w:rsidRDefault="009B42D7" w:rsidP="008F21FC">
      <w:pPr>
        <w:ind w:left="432"/>
        <w:jc w:val="left"/>
      </w:pPr>
      <w:r>
        <w:lastRenderedPageBreak/>
        <w:t>E</w:t>
      </w:r>
      <w:r w:rsidR="00CD73B5" w:rsidRPr="00444CEE">
        <w:t>ach specific Annex A</w:t>
      </w:r>
      <w:r>
        <w:t xml:space="preserve"> may be critically reviewed with respect to the need for the provided options. This is one of the items for consideration for each EPB standard under SR in </w:t>
      </w:r>
      <w:r w:rsidRPr="00444CEE">
        <w:rPr>
          <w:b/>
          <w:bCs/>
          <w:i/>
          <w:iCs/>
        </w:rPr>
        <w:t>chapter 10</w:t>
      </w:r>
      <w:r>
        <w:t>.</w:t>
      </w:r>
    </w:p>
    <w:p w14:paraId="6242F376" w14:textId="25806943" w:rsidR="008F21FC" w:rsidRPr="004B3A57" w:rsidRDefault="009B42D7" w:rsidP="008F21FC">
      <w:pPr>
        <w:ind w:left="432"/>
        <w:jc w:val="left"/>
      </w:pPr>
      <w:r w:rsidRPr="00444CEE">
        <w:rPr>
          <w:i/>
          <w:iCs/>
        </w:rPr>
        <w:t>This</w:t>
      </w:r>
      <w:r>
        <w:t xml:space="preserve"> question </w:t>
      </w:r>
      <w:r w:rsidR="00335AC7" w:rsidRPr="00444CEE">
        <w:rPr>
          <w:i/>
          <w:iCs/>
        </w:rPr>
        <w:t>here</w:t>
      </w:r>
      <w:r w:rsidR="00335AC7">
        <w:t xml:space="preserve"> </w:t>
      </w:r>
      <w:r>
        <w:t xml:space="preserve">is about </w:t>
      </w:r>
      <w:r w:rsidRPr="00444CEE">
        <w:rPr>
          <w:b/>
          <w:bCs/>
          <w:i/>
          <w:iCs/>
        </w:rPr>
        <w:t>the set up in general</w:t>
      </w:r>
      <w:r>
        <w:t>: the common layout</w:t>
      </w:r>
      <w:r w:rsidR="005B2D4E">
        <w:t xml:space="preserve"> </w:t>
      </w:r>
      <w:r>
        <w:t xml:space="preserve">of Annex A / Annex B </w:t>
      </w:r>
      <w:r w:rsidR="005B2D4E">
        <w:t>has been de</w:t>
      </w:r>
      <w:r w:rsidR="00CD73B5">
        <w:t>s</w:t>
      </w:r>
      <w:r w:rsidR="005B2D4E">
        <w:t>igned to be clear and unambiguous on the options that are provided, e.g. by shading the c</w:t>
      </w:r>
      <w:r w:rsidR="00333B7F">
        <w:t>ells in the tables of which the content</w:t>
      </w:r>
      <w:r w:rsidR="005B2D4E">
        <w:t xml:space="preserve"> </w:t>
      </w:r>
      <w:r w:rsidR="00F10990">
        <w:t xml:space="preserve">is part of the template that </w:t>
      </w:r>
      <w:r w:rsidR="005B2D4E">
        <w:t>shall not be changed.</w:t>
      </w:r>
      <w:r w:rsidR="00B608DD">
        <w:t xml:space="preserve"> </w:t>
      </w:r>
      <w:r w:rsidR="00F10990">
        <w:t>But o</w:t>
      </w:r>
      <w:r w:rsidR="00CD73B5">
        <w:t xml:space="preserve">ther </w:t>
      </w:r>
      <w:r w:rsidR="00333B7F">
        <w:t xml:space="preserve">and better </w:t>
      </w:r>
      <w:r w:rsidR="00CD73B5">
        <w:t>possibilities may be explored (see chapter 8).</w:t>
      </w:r>
    </w:p>
    <w:p w14:paraId="3D82E25D" w14:textId="3242CA8C" w:rsidR="008F21FC" w:rsidRDefault="008F21FC" w:rsidP="008F21FC">
      <w:pPr>
        <w:ind w:left="432"/>
      </w:pPr>
      <w:r w:rsidRPr="00824F9F">
        <w:rPr>
          <w:b/>
          <w:bCs/>
        </w:rPr>
        <w:t>Question</w:t>
      </w:r>
      <w:r w:rsidRPr="00DF2592">
        <w:rPr>
          <w:szCs w:val="22"/>
        </w:rPr>
        <w:t>:</w:t>
      </w:r>
      <w:r w:rsidRPr="00824F9F">
        <w:rPr>
          <w:rStyle w:val="CommentReference"/>
          <w:sz w:val="22"/>
          <w:szCs w:val="22"/>
        </w:rPr>
        <w:t xml:space="preserve"> </w:t>
      </w:r>
      <w:r w:rsidR="00B608DD">
        <w:rPr>
          <w:rStyle w:val="CommentReference"/>
          <w:sz w:val="22"/>
          <w:szCs w:val="22"/>
        </w:rPr>
        <w:t xml:space="preserve">Do </w:t>
      </w:r>
      <w:proofErr w:type="spellStart"/>
      <w:r w:rsidR="00B608DD">
        <w:rPr>
          <w:rStyle w:val="CommentReference"/>
          <w:sz w:val="22"/>
          <w:szCs w:val="22"/>
        </w:rPr>
        <w:t>you</w:t>
      </w:r>
      <w:proofErr w:type="spellEnd"/>
      <w:r w:rsidR="00B608DD">
        <w:rPr>
          <w:rStyle w:val="CommentReference"/>
          <w:sz w:val="22"/>
          <w:szCs w:val="22"/>
        </w:rPr>
        <w:t xml:space="preserve"> have suggestions for </w:t>
      </w:r>
      <w:proofErr w:type="spellStart"/>
      <w:r w:rsidR="00B608DD">
        <w:rPr>
          <w:rStyle w:val="CommentReference"/>
          <w:sz w:val="22"/>
          <w:szCs w:val="22"/>
        </w:rPr>
        <w:t>improving</w:t>
      </w:r>
      <w:proofErr w:type="spellEnd"/>
      <w:r w:rsidR="00B608DD">
        <w:rPr>
          <w:rStyle w:val="CommentReference"/>
          <w:sz w:val="22"/>
          <w:szCs w:val="22"/>
        </w:rPr>
        <w:t xml:space="preserve"> the set up of the Annex A / Annex B </w:t>
      </w:r>
      <w:proofErr w:type="spellStart"/>
      <w:r w:rsidR="00B608DD">
        <w:rPr>
          <w:rStyle w:val="CommentReference"/>
          <w:sz w:val="22"/>
          <w:szCs w:val="22"/>
        </w:rPr>
        <w:t>approach</w:t>
      </w:r>
      <w:proofErr w:type="spellEnd"/>
      <w:r>
        <w:t>?</w:t>
      </w:r>
    </w:p>
    <w:p w14:paraId="6132E439" w14:textId="77777777" w:rsidR="008F21FC" w:rsidRPr="00824F9F" w:rsidRDefault="008F21FC" w:rsidP="008F21FC">
      <w:pPr>
        <w:ind w:left="432"/>
        <w:rPr>
          <w:b/>
          <w:bCs/>
        </w:rPr>
      </w:pPr>
      <w:r w:rsidRPr="00824F9F">
        <w:rPr>
          <w:b/>
          <w:bCs/>
        </w:rPr>
        <w:t xml:space="preserve">Answer: </w:t>
      </w:r>
    </w:p>
    <w:tbl>
      <w:tblPr>
        <w:tblStyle w:val="TableGrid"/>
        <w:tblW w:w="0" w:type="auto"/>
        <w:tblInd w:w="432" w:type="dxa"/>
        <w:tblLook w:val="04A0" w:firstRow="1" w:lastRow="0" w:firstColumn="1" w:lastColumn="0" w:noHBand="0" w:noVBand="1"/>
      </w:tblPr>
      <w:tblGrid>
        <w:gridCol w:w="3194"/>
        <w:gridCol w:w="6400"/>
      </w:tblGrid>
      <w:tr w:rsidR="008F21FC" w14:paraId="35432F6C" w14:textId="77777777" w:rsidTr="00246AC0">
        <w:tc>
          <w:tcPr>
            <w:tcW w:w="3194" w:type="dxa"/>
          </w:tcPr>
          <w:p w14:paraId="786A41C2" w14:textId="77777777" w:rsidR="008F21FC" w:rsidRPr="00824F9F" w:rsidRDefault="008F21FC" w:rsidP="00246AC0">
            <w:pPr>
              <w:rPr>
                <w:b/>
                <w:bCs/>
              </w:rPr>
            </w:pPr>
            <w:r>
              <w:rPr>
                <w:b/>
                <w:bCs/>
              </w:rPr>
              <w:t>Organization &amp; contact person:</w:t>
            </w:r>
          </w:p>
        </w:tc>
        <w:tc>
          <w:tcPr>
            <w:tcW w:w="6400" w:type="dxa"/>
          </w:tcPr>
          <w:p w14:paraId="1F69B4A0" w14:textId="77777777" w:rsidR="008F21FC" w:rsidRPr="00824F9F" w:rsidRDefault="008F21FC" w:rsidP="00246AC0">
            <w:r w:rsidRPr="00824F9F">
              <w:t>….</w:t>
            </w:r>
          </w:p>
        </w:tc>
      </w:tr>
      <w:tr w:rsidR="008F21FC" w14:paraId="20CF9463" w14:textId="77777777" w:rsidTr="00246AC0">
        <w:trPr>
          <w:trHeight w:val="1700"/>
        </w:trPr>
        <w:tc>
          <w:tcPr>
            <w:tcW w:w="9594" w:type="dxa"/>
            <w:gridSpan w:val="2"/>
          </w:tcPr>
          <w:p w14:paraId="6D7F1F25" w14:textId="77777777" w:rsidR="008F21FC" w:rsidRDefault="008F21FC" w:rsidP="00246AC0">
            <w:r>
              <w:t>… &lt;Free text&gt; …</w:t>
            </w:r>
          </w:p>
          <w:p w14:paraId="40DAB146" w14:textId="77777777" w:rsidR="008F21FC" w:rsidRPr="00824F9F" w:rsidRDefault="008F21FC" w:rsidP="00246AC0">
            <w:pPr>
              <w:rPr>
                <w:b/>
                <w:bCs/>
              </w:rPr>
            </w:pPr>
          </w:p>
        </w:tc>
      </w:tr>
    </w:tbl>
    <w:p w14:paraId="49D46263" w14:textId="45621CE6" w:rsidR="00E0086E" w:rsidRDefault="00E0086E" w:rsidP="00E0086E">
      <w:pPr>
        <w:ind w:left="432"/>
      </w:pPr>
    </w:p>
    <w:p w14:paraId="555B830D" w14:textId="7CC65E6E" w:rsidR="00876BF4" w:rsidRDefault="00876BF4" w:rsidP="00876BF4">
      <w:pPr>
        <w:rPr>
          <w:b/>
          <w:bCs/>
        </w:rPr>
      </w:pPr>
      <w:r>
        <w:rPr>
          <w:b/>
          <w:bCs/>
        </w:rPr>
        <w:t xml:space="preserve">Question </w:t>
      </w:r>
      <w:r w:rsidR="00A604F2">
        <w:rPr>
          <w:b/>
          <w:bCs/>
        </w:rPr>
        <w:t>7</w:t>
      </w:r>
      <w:r w:rsidR="008F21FC">
        <w:rPr>
          <w:b/>
          <w:bCs/>
        </w:rPr>
        <w:t xml:space="preserve"> </w:t>
      </w:r>
      <w:r>
        <w:rPr>
          <w:b/>
          <w:bCs/>
        </w:rPr>
        <w:t>(Overall consistency of Annexes B):</w:t>
      </w:r>
    </w:p>
    <w:p w14:paraId="45ACAE43" w14:textId="52EF6A65" w:rsidR="00876BF4" w:rsidRDefault="00876BF4" w:rsidP="00876BF4">
      <w:pPr>
        <w:ind w:left="432"/>
        <w:jc w:val="left"/>
      </w:pPr>
      <w:r w:rsidRPr="00824F9F">
        <w:rPr>
          <w:b/>
          <w:bCs/>
        </w:rPr>
        <w:t xml:space="preserve">Consideration: </w:t>
      </w:r>
      <w:r>
        <w:t xml:space="preserve">See chapter 8: each EPB standard has an </w:t>
      </w:r>
      <w:r w:rsidR="00014C54">
        <w:t>Annex B that provides informative default choices based on the normative template of Annex A</w:t>
      </w:r>
      <w:r>
        <w:t>.</w:t>
      </w:r>
    </w:p>
    <w:p w14:paraId="32BF64FD" w14:textId="2FD5C09A" w:rsidR="00876BF4" w:rsidRPr="004B3A57" w:rsidRDefault="004B3A57" w:rsidP="00876BF4">
      <w:pPr>
        <w:ind w:left="432"/>
        <w:jc w:val="left"/>
      </w:pPr>
      <w:r>
        <w:t>Most of thes</w:t>
      </w:r>
      <w:r w:rsidR="00014C54" w:rsidRPr="005A4BCF">
        <w:t xml:space="preserve">e </w:t>
      </w:r>
      <w:r w:rsidRPr="005A4BCF">
        <w:t>Annexes B</w:t>
      </w:r>
      <w:r>
        <w:t xml:space="preserve"> have been prepared from the perspective to provide a practical example for the specific EPB standard. This implies that if for all EPB standards the Annexes B are chosen as the national or regional choice, this may lead to (perhaps unforeseen) inconsistencies in the choices.</w:t>
      </w:r>
    </w:p>
    <w:p w14:paraId="680CA143" w14:textId="5F9D0875" w:rsidR="00876BF4" w:rsidRDefault="00876BF4" w:rsidP="00876BF4">
      <w:pPr>
        <w:ind w:left="432"/>
      </w:pPr>
      <w:r w:rsidRPr="00824F9F">
        <w:rPr>
          <w:b/>
          <w:bCs/>
        </w:rPr>
        <w:t>Question</w:t>
      </w:r>
      <w:r w:rsidRPr="00DF2592">
        <w:rPr>
          <w:szCs w:val="22"/>
        </w:rPr>
        <w:t>:</w:t>
      </w:r>
      <w:r w:rsidRPr="00824F9F">
        <w:rPr>
          <w:rStyle w:val="CommentReference"/>
          <w:sz w:val="22"/>
          <w:szCs w:val="22"/>
        </w:rPr>
        <w:t xml:space="preserve"> </w:t>
      </w:r>
      <w:r w:rsidR="001E1680">
        <w:rPr>
          <w:rStyle w:val="CommentReference"/>
          <w:sz w:val="22"/>
          <w:szCs w:val="22"/>
        </w:rPr>
        <w:t>How</w:t>
      </w:r>
      <w:r w:rsidR="004B3A57">
        <w:rPr>
          <w:rStyle w:val="CommentReference"/>
          <w:sz w:val="22"/>
          <w:szCs w:val="22"/>
        </w:rPr>
        <w:t xml:space="preserve"> important</w:t>
      </w:r>
      <w:r w:rsidR="001E1680">
        <w:rPr>
          <w:rStyle w:val="CommentReference"/>
          <w:sz w:val="22"/>
          <w:szCs w:val="22"/>
        </w:rPr>
        <w:t xml:space="preserve"> </w:t>
      </w:r>
      <w:proofErr w:type="spellStart"/>
      <w:r w:rsidR="001E1680">
        <w:rPr>
          <w:rStyle w:val="CommentReference"/>
          <w:sz w:val="22"/>
          <w:szCs w:val="22"/>
        </w:rPr>
        <w:t>is</w:t>
      </w:r>
      <w:proofErr w:type="spellEnd"/>
      <w:r w:rsidR="001E1680">
        <w:rPr>
          <w:rStyle w:val="CommentReference"/>
          <w:sz w:val="22"/>
          <w:szCs w:val="22"/>
        </w:rPr>
        <w:t xml:space="preserve"> </w:t>
      </w:r>
      <w:proofErr w:type="spellStart"/>
      <w:r w:rsidR="001E1680">
        <w:rPr>
          <w:rStyle w:val="CommentReference"/>
          <w:sz w:val="22"/>
          <w:szCs w:val="22"/>
        </w:rPr>
        <w:t>it</w:t>
      </w:r>
      <w:proofErr w:type="spellEnd"/>
      <w:r w:rsidR="001E1680">
        <w:rPr>
          <w:rStyle w:val="CommentReference"/>
          <w:sz w:val="22"/>
          <w:szCs w:val="22"/>
        </w:rPr>
        <w:t xml:space="preserve"> for </w:t>
      </w:r>
      <w:proofErr w:type="spellStart"/>
      <w:r w:rsidR="001E1680">
        <w:rPr>
          <w:rStyle w:val="CommentReference"/>
          <w:sz w:val="22"/>
          <w:szCs w:val="22"/>
        </w:rPr>
        <w:t>your</w:t>
      </w:r>
      <w:proofErr w:type="spellEnd"/>
      <w:r w:rsidR="001E1680">
        <w:rPr>
          <w:rStyle w:val="CommentReference"/>
          <w:sz w:val="22"/>
          <w:szCs w:val="22"/>
        </w:rPr>
        <w:t xml:space="preserve"> country </w:t>
      </w:r>
      <w:proofErr w:type="spellStart"/>
      <w:r w:rsidR="001E1680">
        <w:rPr>
          <w:rStyle w:val="CommentReference"/>
          <w:sz w:val="22"/>
          <w:szCs w:val="22"/>
        </w:rPr>
        <w:t>that</w:t>
      </w:r>
      <w:proofErr w:type="spellEnd"/>
      <w:r w:rsidR="004B3A57">
        <w:rPr>
          <w:rStyle w:val="CommentReference"/>
          <w:sz w:val="22"/>
          <w:szCs w:val="22"/>
        </w:rPr>
        <w:t xml:space="preserve"> </w:t>
      </w:r>
      <w:r w:rsidR="001E1680">
        <w:rPr>
          <w:rStyle w:val="CommentReference"/>
          <w:sz w:val="22"/>
          <w:szCs w:val="22"/>
        </w:rPr>
        <w:t>the</w:t>
      </w:r>
      <w:r w:rsidR="004B3A57">
        <w:rPr>
          <w:rStyle w:val="CommentReference"/>
          <w:sz w:val="22"/>
          <w:szCs w:val="22"/>
        </w:rPr>
        <w:t xml:space="preserve"> Annexes B </w:t>
      </w:r>
      <w:r w:rsidR="001E1680">
        <w:rPr>
          <w:rStyle w:val="CommentReference"/>
          <w:sz w:val="22"/>
          <w:szCs w:val="22"/>
        </w:rPr>
        <w:t xml:space="preserve">of all EPB standards are </w:t>
      </w:r>
      <w:proofErr w:type="spellStart"/>
      <w:r w:rsidR="004B3A57">
        <w:rPr>
          <w:rStyle w:val="CommentReference"/>
          <w:sz w:val="22"/>
          <w:szCs w:val="22"/>
        </w:rPr>
        <w:t>mutually</w:t>
      </w:r>
      <w:proofErr w:type="spellEnd"/>
      <w:r w:rsidR="004B3A57">
        <w:rPr>
          <w:rStyle w:val="CommentReference"/>
          <w:sz w:val="22"/>
          <w:szCs w:val="22"/>
        </w:rPr>
        <w:t xml:space="preserve"> and </w:t>
      </w:r>
      <w:proofErr w:type="spellStart"/>
      <w:r w:rsidR="004B3A57">
        <w:rPr>
          <w:rStyle w:val="CommentReference"/>
          <w:sz w:val="22"/>
          <w:szCs w:val="22"/>
        </w:rPr>
        <w:t>overall</w:t>
      </w:r>
      <w:proofErr w:type="spellEnd"/>
      <w:r w:rsidR="004B3A57">
        <w:rPr>
          <w:rStyle w:val="CommentReference"/>
          <w:sz w:val="22"/>
          <w:szCs w:val="22"/>
        </w:rPr>
        <w:t xml:space="preserve"> consistent</w:t>
      </w:r>
      <w:r>
        <w:t>?</w:t>
      </w:r>
    </w:p>
    <w:p w14:paraId="47938345" w14:textId="77777777" w:rsidR="00876BF4" w:rsidRPr="00824F9F" w:rsidRDefault="00876BF4" w:rsidP="00876BF4">
      <w:pPr>
        <w:ind w:left="432"/>
        <w:rPr>
          <w:b/>
          <w:bCs/>
        </w:rPr>
      </w:pPr>
      <w:r w:rsidRPr="00824F9F">
        <w:rPr>
          <w:b/>
          <w:bCs/>
        </w:rPr>
        <w:t xml:space="preserve">Answer: </w:t>
      </w:r>
    </w:p>
    <w:tbl>
      <w:tblPr>
        <w:tblStyle w:val="TableGrid"/>
        <w:tblW w:w="0" w:type="auto"/>
        <w:tblInd w:w="432" w:type="dxa"/>
        <w:tblLook w:val="04A0" w:firstRow="1" w:lastRow="0" w:firstColumn="1" w:lastColumn="0" w:noHBand="0" w:noVBand="1"/>
      </w:tblPr>
      <w:tblGrid>
        <w:gridCol w:w="3194"/>
        <w:gridCol w:w="6400"/>
      </w:tblGrid>
      <w:tr w:rsidR="00876BF4" w14:paraId="7D869DC1" w14:textId="77777777" w:rsidTr="00BE7418">
        <w:tc>
          <w:tcPr>
            <w:tcW w:w="3194" w:type="dxa"/>
          </w:tcPr>
          <w:p w14:paraId="011FD88B" w14:textId="61219A12" w:rsidR="00876BF4" w:rsidRPr="00824F9F" w:rsidRDefault="00D32D79" w:rsidP="00BE7418">
            <w:pPr>
              <w:rPr>
                <w:b/>
                <w:bCs/>
              </w:rPr>
            </w:pPr>
            <w:r>
              <w:rPr>
                <w:b/>
                <w:bCs/>
              </w:rPr>
              <w:t xml:space="preserve">Organization &amp; </w:t>
            </w:r>
            <w:r w:rsidR="00876BF4">
              <w:rPr>
                <w:b/>
                <w:bCs/>
              </w:rPr>
              <w:t>contact person:</w:t>
            </w:r>
          </w:p>
        </w:tc>
        <w:tc>
          <w:tcPr>
            <w:tcW w:w="6400" w:type="dxa"/>
          </w:tcPr>
          <w:p w14:paraId="3DC3043E" w14:textId="77777777" w:rsidR="00876BF4" w:rsidRPr="00824F9F" w:rsidRDefault="00876BF4" w:rsidP="00BE7418">
            <w:r w:rsidRPr="00824F9F">
              <w:t>….</w:t>
            </w:r>
          </w:p>
        </w:tc>
      </w:tr>
      <w:tr w:rsidR="00876BF4" w14:paraId="370C9529" w14:textId="77777777" w:rsidTr="00BE7418">
        <w:trPr>
          <w:trHeight w:val="1700"/>
        </w:trPr>
        <w:tc>
          <w:tcPr>
            <w:tcW w:w="9594" w:type="dxa"/>
            <w:gridSpan w:val="2"/>
          </w:tcPr>
          <w:p w14:paraId="305EFB9C" w14:textId="77777777" w:rsidR="00876BF4" w:rsidRDefault="00876BF4" w:rsidP="00BE7418">
            <w:r>
              <w:t>… &lt;Free text&gt; …</w:t>
            </w:r>
          </w:p>
          <w:p w14:paraId="46E76B4F" w14:textId="77777777" w:rsidR="00876BF4" w:rsidRPr="00824F9F" w:rsidRDefault="00876BF4" w:rsidP="00BE7418">
            <w:pPr>
              <w:rPr>
                <w:b/>
                <w:bCs/>
              </w:rPr>
            </w:pPr>
          </w:p>
        </w:tc>
      </w:tr>
    </w:tbl>
    <w:p w14:paraId="78C3091A" w14:textId="75E68975" w:rsidR="00462393" w:rsidRDefault="00462393" w:rsidP="005A4BCF"/>
    <w:p w14:paraId="28343B20" w14:textId="77777777" w:rsidR="00462393" w:rsidRDefault="00462393">
      <w:pPr>
        <w:widowControl w:val="0"/>
        <w:autoSpaceDE w:val="0"/>
        <w:autoSpaceDN w:val="0"/>
        <w:spacing w:after="0" w:line="240" w:lineRule="auto"/>
        <w:jc w:val="left"/>
      </w:pPr>
      <w:r>
        <w:br w:type="page"/>
      </w:r>
    </w:p>
    <w:p w14:paraId="2EEA8469" w14:textId="77777777" w:rsidR="00876BF4" w:rsidRPr="00DF2592" w:rsidRDefault="00876BF4" w:rsidP="005A4BCF"/>
    <w:p w14:paraId="06E87352" w14:textId="379A1588" w:rsidR="00BD5F19" w:rsidRDefault="00BD5F19" w:rsidP="00BD5F19">
      <w:pPr>
        <w:rPr>
          <w:b/>
          <w:bCs/>
        </w:rPr>
      </w:pPr>
      <w:r>
        <w:rPr>
          <w:b/>
          <w:bCs/>
        </w:rPr>
        <w:t xml:space="preserve">Question </w:t>
      </w:r>
      <w:r w:rsidR="00A604F2">
        <w:rPr>
          <w:b/>
          <w:bCs/>
        </w:rPr>
        <w:t>8</w:t>
      </w:r>
      <w:r w:rsidR="008F21FC">
        <w:rPr>
          <w:b/>
          <w:bCs/>
        </w:rPr>
        <w:t xml:space="preserve"> </w:t>
      </w:r>
      <w:r>
        <w:rPr>
          <w:b/>
          <w:bCs/>
        </w:rPr>
        <w:t>(digitization</w:t>
      </w:r>
      <w:r w:rsidR="00124770">
        <w:rPr>
          <w:b/>
          <w:bCs/>
        </w:rPr>
        <w:t>, pro-active role</w:t>
      </w:r>
      <w:r>
        <w:rPr>
          <w:b/>
          <w:bCs/>
        </w:rPr>
        <w:t>):</w:t>
      </w:r>
    </w:p>
    <w:p w14:paraId="1E9CD341" w14:textId="53A871FF" w:rsidR="00BD5F19" w:rsidRDefault="00BD5F19" w:rsidP="00BD5F19">
      <w:pPr>
        <w:ind w:left="432"/>
      </w:pPr>
      <w:r w:rsidRPr="00824F9F">
        <w:rPr>
          <w:b/>
          <w:bCs/>
        </w:rPr>
        <w:t xml:space="preserve">Consideration: </w:t>
      </w:r>
      <w:r>
        <w:t>in chapter 6 a preliminary outlook is given on the plans for digitization of ISO and CEN standards and how this could become important for the usability and use of the set of EPB standards.</w:t>
      </w:r>
    </w:p>
    <w:p w14:paraId="01611C84" w14:textId="12E8B168" w:rsidR="00BD5F19" w:rsidRDefault="00BD5F19" w:rsidP="00BD5F19">
      <w:pPr>
        <w:ind w:left="432"/>
      </w:pPr>
      <w:r w:rsidRPr="00824F9F">
        <w:rPr>
          <w:b/>
          <w:bCs/>
        </w:rPr>
        <w:t>Question</w:t>
      </w:r>
      <w:r w:rsidRPr="00DF2592">
        <w:rPr>
          <w:szCs w:val="22"/>
        </w:rPr>
        <w:t>:</w:t>
      </w:r>
      <w:r w:rsidRPr="00824F9F">
        <w:rPr>
          <w:rStyle w:val="CommentReference"/>
          <w:sz w:val="22"/>
          <w:szCs w:val="22"/>
        </w:rPr>
        <w:t xml:space="preserve"> </w:t>
      </w:r>
      <w:r w:rsidR="00124770">
        <w:rPr>
          <w:rStyle w:val="CommentReference"/>
          <w:sz w:val="22"/>
          <w:szCs w:val="22"/>
        </w:rPr>
        <w:t>D</w:t>
      </w:r>
      <w:r w:rsidR="00640DCF">
        <w:rPr>
          <w:rStyle w:val="CommentReference"/>
          <w:sz w:val="22"/>
          <w:szCs w:val="22"/>
        </w:rPr>
        <w:t>o</w:t>
      </w:r>
      <w:r>
        <w:rPr>
          <w:rStyle w:val="CommentReference"/>
          <w:sz w:val="22"/>
          <w:szCs w:val="22"/>
        </w:rPr>
        <w:t xml:space="preserve"> </w:t>
      </w:r>
      <w:proofErr w:type="spellStart"/>
      <w:r>
        <w:rPr>
          <w:rStyle w:val="CommentReference"/>
          <w:sz w:val="22"/>
          <w:szCs w:val="22"/>
        </w:rPr>
        <w:t>you</w:t>
      </w:r>
      <w:proofErr w:type="spellEnd"/>
      <w:r w:rsidRPr="00BD5F19">
        <w:t xml:space="preserve"> </w:t>
      </w:r>
      <w:r w:rsidR="00936143">
        <w:t xml:space="preserve">consider </w:t>
      </w:r>
      <w:r w:rsidR="00640DCF">
        <w:t xml:space="preserve">it important for </w:t>
      </w:r>
      <w:r w:rsidRPr="00BD5F19">
        <w:t>the set of EPB standards</w:t>
      </w:r>
      <w:r w:rsidR="00640DCF">
        <w:t xml:space="preserve"> t</w:t>
      </w:r>
      <w:r w:rsidR="00124770">
        <w:t>hat the responsible committees are</w:t>
      </w:r>
      <w:r w:rsidR="00640DCF">
        <w:t xml:space="preserve"> pro-active in this field</w:t>
      </w:r>
      <w:r w:rsidR="00124770">
        <w:t xml:space="preserve"> (e.g. by participating </w:t>
      </w:r>
      <w:r w:rsidR="00936143">
        <w:t xml:space="preserve">in </w:t>
      </w:r>
      <w:r w:rsidR="00124770">
        <w:t>pilot projects)?</w:t>
      </w:r>
    </w:p>
    <w:p w14:paraId="0F90BF5F" w14:textId="77777777" w:rsidR="00BD5F19" w:rsidRPr="00824F9F" w:rsidRDefault="00BD5F19" w:rsidP="00BD5F19">
      <w:pPr>
        <w:ind w:left="432"/>
        <w:rPr>
          <w:b/>
          <w:bCs/>
        </w:rPr>
      </w:pPr>
      <w:r w:rsidRPr="00824F9F">
        <w:rPr>
          <w:b/>
          <w:bCs/>
        </w:rPr>
        <w:t xml:space="preserve">Answer: </w:t>
      </w:r>
    </w:p>
    <w:tbl>
      <w:tblPr>
        <w:tblStyle w:val="TableGrid"/>
        <w:tblW w:w="0" w:type="auto"/>
        <w:tblInd w:w="432" w:type="dxa"/>
        <w:tblLook w:val="04A0" w:firstRow="1" w:lastRow="0" w:firstColumn="1" w:lastColumn="0" w:noHBand="0" w:noVBand="1"/>
      </w:tblPr>
      <w:tblGrid>
        <w:gridCol w:w="3194"/>
        <w:gridCol w:w="6400"/>
      </w:tblGrid>
      <w:tr w:rsidR="00BD5F19" w14:paraId="20604B47" w14:textId="77777777" w:rsidTr="00824F9F">
        <w:tc>
          <w:tcPr>
            <w:tcW w:w="3194" w:type="dxa"/>
          </w:tcPr>
          <w:p w14:paraId="3F0A602D" w14:textId="2D38CA6A" w:rsidR="00BD5F19" w:rsidRPr="00824F9F" w:rsidRDefault="00D32D79" w:rsidP="00824F9F">
            <w:pPr>
              <w:rPr>
                <w:b/>
                <w:bCs/>
              </w:rPr>
            </w:pPr>
            <w:r>
              <w:rPr>
                <w:b/>
                <w:bCs/>
              </w:rPr>
              <w:t xml:space="preserve">Organization &amp; </w:t>
            </w:r>
            <w:r w:rsidR="00BD5F19">
              <w:rPr>
                <w:b/>
                <w:bCs/>
              </w:rPr>
              <w:t>contact person:</w:t>
            </w:r>
          </w:p>
        </w:tc>
        <w:tc>
          <w:tcPr>
            <w:tcW w:w="6400" w:type="dxa"/>
          </w:tcPr>
          <w:p w14:paraId="0C186ED3" w14:textId="77777777" w:rsidR="00BD5F19" w:rsidRPr="00824F9F" w:rsidRDefault="00BD5F19" w:rsidP="00824F9F">
            <w:r w:rsidRPr="00824F9F">
              <w:t>….</w:t>
            </w:r>
          </w:p>
        </w:tc>
      </w:tr>
      <w:tr w:rsidR="00BD5F19" w14:paraId="3A2094C3" w14:textId="77777777" w:rsidTr="00824F9F">
        <w:trPr>
          <w:trHeight w:val="1700"/>
        </w:trPr>
        <w:tc>
          <w:tcPr>
            <w:tcW w:w="9594" w:type="dxa"/>
            <w:gridSpan w:val="2"/>
          </w:tcPr>
          <w:p w14:paraId="2934A63B" w14:textId="107F87D9" w:rsidR="00BD5F19" w:rsidRDefault="00BD5F19" w:rsidP="00824F9F">
            <w:r w:rsidRPr="00124770">
              <w:t>… &lt;Free text&gt;</w:t>
            </w:r>
          </w:p>
          <w:p w14:paraId="63D9EB31" w14:textId="77777777" w:rsidR="00BD5F19" w:rsidRPr="00824F9F" w:rsidRDefault="00BD5F19" w:rsidP="00824F9F">
            <w:pPr>
              <w:rPr>
                <w:b/>
                <w:bCs/>
              </w:rPr>
            </w:pPr>
          </w:p>
        </w:tc>
      </w:tr>
    </w:tbl>
    <w:p w14:paraId="0EF7CE24" w14:textId="451BE790" w:rsidR="00BD5F19" w:rsidRDefault="00BD5F19" w:rsidP="00BD5F19">
      <w:pPr>
        <w:ind w:left="432"/>
      </w:pPr>
    </w:p>
    <w:p w14:paraId="4419A90F" w14:textId="5A9E8B5C" w:rsidR="00124770" w:rsidRDefault="00124770" w:rsidP="00124770">
      <w:pPr>
        <w:rPr>
          <w:b/>
          <w:bCs/>
        </w:rPr>
      </w:pPr>
      <w:r>
        <w:rPr>
          <w:b/>
          <w:bCs/>
        </w:rPr>
        <w:t xml:space="preserve">Question </w:t>
      </w:r>
      <w:r w:rsidR="00A604F2">
        <w:rPr>
          <w:b/>
          <w:bCs/>
        </w:rPr>
        <w:t>9</w:t>
      </w:r>
      <w:r w:rsidR="008F21FC">
        <w:rPr>
          <w:b/>
          <w:bCs/>
        </w:rPr>
        <w:t xml:space="preserve"> </w:t>
      </w:r>
      <w:r>
        <w:rPr>
          <w:b/>
          <w:bCs/>
        </w:rPr>
        <w:t xml:space="preserve">(digitization, </w:t>
      </w:r>
      <w:r w:rsidR="00936143">
        <w:rPr>
          <w:b/>
          <w:bCs/>
        </w:rPr>
        <w:t>machine readable standards</w:t>
      </w:r>
      <w:r>
        <w:rPr>
          <w:b/>
          <w:bCs/>
        </w:rPr>
        <w:t>):</w:t>
      </w:r>
    </w:p>
    <w:p w14:paraId="27777EF7" w14:textId="77777777" w:rsidR="00124770" w:rsidRDefault="00124770" w:rsidP="00124770">
      <w:pPr>
        <w:ind w:left="432"/>
      </w:pPr>
      <w:r w:rsidRPr="00824F9F">
        <w:rPr>
          <w:b/>
          <w:bCs/>
        </w:rPr>
        <w:t xml:space="preserve">Consideration: </w:t>
      </w:r>
      <w:r>
        <w:t>in chapter 6 a preliminary outlook is given on the plans for digitization of ISO and CEN standards and how this could become important for the usability and use of the set of EPB standards.</w:t>
      </w:r>
    </w:p>
    <w:p w14:paraId="2E4E8D64" w14:textId="4263AD5A" w:rsidR="00124770" w:rsidRDefault="00124770" w:rsidP="00124770">
      <w:pPr>
        <w:ind w:left="432"/>
      </w:pPr>
      <w:r w:rsidRPr="00824F9F">
        <w:rPr>
          <w:b/>
          <w:bCs/>
        </w:rPr>
        <w:t>Question</w:t>
      </w:r>
      <w:r w:rsidRPr="00DF2592">
        <w:rPr>
          <w:szCs w:val="22"/>
        </w:rPr>
        <w:t>:</w:t>
      </w:r>
      <w:r w:rsidRPr="00824F9F">
        <w:rPr>
          <w:rStyle w:val="CommentReference"/>
          <w:sz w:val="22"/>
          <w:szCs w:val="22"/>
        </w:rPr>
        <w:t xml:space="preserve"> </w:t>
      </w:r>
      <w:r>
        <w:rPr>
          <w:rStyle w:val="CommentReference"/>
          <w:sz w:val="22"/>
          <w:szCs w:val="22"/>
        </w:rPr>
        <w:t xml:space="preserve">Do </w:t>
      </w:r>
      <w:proofErr w:type="spellStart"/>
      <w:r>
        <w:rPr>
          <w:rStyle w:val="CommentReference"/>
          <w:sz w:val="22"/>
          <w:szCs w:val="22"/>
        </w:rPr>
        <w:t>you</w:t>
      </w:r>
      <w:proofErr w:type="spellEnd"/>
      <w:r w:rsidRPr="00BD5F19">
        <w:t xml:space="preserve"> </w:t>
      </w:r>
      <w:r w:rsidR="00936143">
        <w:t>consider it</w:t>
      </w:r>
      <w:r>
        <w:t xml:space="preserve"> important for </w:t>
      </w:r>
      <w:r w:rsidRPr="00BD5F19">
        <w:t xml:space="preserve">the set of EPB </w:t>
      </w:r>
      <w:r w:rsidR="00936143">
        <w:t xml:space="preserve">calculation </w:t>
      </w:r>
      <w:r w:rsidRPr="00BD5F19">
        <w:t>standards</w:t>
      </w:r>
      <w:r>
        <w:t xml:space="preserve"> </w:t>
      </w:r>
      <w:r w:rsidR="0022785E">
        <w:t>to</w:t>
      </w:r>
      <w:r w:rsidR="00936143">
        <w:t xml:space="preserve"> become (more) machine readable (with </w:t>
      </w:r>
      <w:r w:rsidR="00AF1E45">
        <w:t xml:space="preserve">a stronger role for </w:t>
      </w:r>
      <w:r w:rsidR="00936143">
        <w:t>the accompanying technical reports</w:t>
      </w:r>
      <w:r w:rsidR="00AF1E45">
        <w:t xml:space="preserve"> to provide explanation)</w:t>
      </w:r>
      <w:r>
        <w:t>?</w:t>
      </w:r>
    </w:p>
    <w:p w14:paraId="16930FFF" w14:textId="77777777" w:rsidR="00124770" w:rsidRPr="00824F9F" w:rsidRDefault="00124770" w:rsidP="00124770">
      <w:pPr>
        <w:ind w:left="432"/>
        <w:rPr>
          <w:b/>
          <w:bCs/>
        </w:rPr>
      </w:pPr>
      <w:r w:rsidRPr="00824F9F">
        <w:rPr>
          <w:b/>
          <w:bCs/>
        </w:rPr>
        <w:t xml:space="preserve">Answer: </w:t>
      </w:r>
    </w:p>
    <w:tbl>
      <w:tblPr>
        <w:tblStyle w:val="TableGrid"/>
        <w:tblW w:w="0" w:type="auto"/>
        <w:tblInd w:w="432" w:type="dxa"/>
        <w:tblLook w:val="04A0" w:firstRow="1" w:lastRow="0" w:firstColumn="1" w:lastColumn="0" w:noHBand="0" w:noVBand="1"/>
      </w:tblPr>
      <w:tblGrid>
        <w:gridCol w:w="3194"/>
        <w:gridCol w:w="6400"/>
      </w:tblGrid>
      <w:tr w:rsidR="00124770" w14:paraId="539E91AB" w14:textId="77777777" w:rsidTr="00D86BF7">
        <w:tc>
          <w:tcPr>
            <w:tcW w:w="3194" w:type="dxa"/>
          </w:tcPr>
          <w:p w14:paraId="22D954DF" w14:textId="0F5530A7" w:rsidR="00124770" w:rsidRPr="00824F9F" w:rsidRDefault="00D32D79" w:rsidP="00D86BF7">
            <w:pPr>
              <w:rPr>
                <w:b/>
                <w:bCs/>
              </w:rPr>
            </w:pPr>
            <w:r>
              <w:rPr>
                <w:b/>
                <w:bCs/>
              </w:rPr>
              <w:t xml:space="preserve">Organization &amp; </w:t>
            </w:r>
            <w:r w:rsidR="00124770">
              <w:rPr>
                <w:b/>
                <w:bCs/>
              </w:rPr>
              <w:t>contact person:</w:t>
            </w:r>
          </w:p>
        </w:tc>
        <w:tc>
          <w:tcPr>
            <w:tcW w:w="6400" w:type="dxa"/>
          </w:tcPr>
          <w:p w14:paraId="0699C170" w14:textId="77777777" w:rsidR="00124770" w:rsidRPr="00824F9F" w:rsidRDefault="00124770" w:rsidP="00D86BF7">
            <w:r w:rsidRPr="00824F9F">
              <w:t>….</w:t>
            </w:r>
          </w:p>
        </w:tc>
      </w:tr>
      <w:tr w:rsidR="00124770" w14:paraId="4BBDB525" w14:textId="77777777" w:rsidTr="00D86BF7">
        <w:trPr>
          <w:trHeight w:val="1700"/>
        </w:trPr>
        <w:tc>
          <w:tcPr>
            <w:tcW w:w="9594" w:type="dxa"/>
            <w:gridSpan w:val="2"/>
          </w:tcPr>
          <w:p w14:paraId="05473EDE" w14:textId="77777777" w:rsidR="00124770" w:rsidRDefault="00124770" w:rsidP="00D86BF7">
            <w:r w:rsidRPr="00124770">
              <w:t>… &lt;Free text&gt;</w:t>
            </w:r>
          </w:p>
          <w:p w14:paraId="194373C9" w14:textId="77777777" w:rsidR="00124770" w:rsidRPr="00824F9F" w:rsidRDefault="00124770" w:rsidP="00D86BF7">
            <w:pPr>
              <w:rPr>
                <w:b/>
                <w:bCs/>
              </w:rPr>
            </w:pPr>
          </w:p>
        </w:tc>
      </w:tr>
    </w:tbl>
    <w:p w14:paraId="47DB1F16" w14:textId="27C5A117" w:rsidR="00124770" w:rsidRDefault="00124770" w:rsidP="00124770">
      <w:pPr>
        <w:ind w:left="432"/>
      </w:pPr>
    </w:p>
    <w:p w14:paraId="3F928539" w14:textId="52381D2E" w:rsidR="00AF1E45" w:rsidRDefault="00AF1E45" w:rsidP="00AF1E45">
      <w:pPr>
        <w:rPr>
          <w:b/>
          <w:bCs/>
        </w:rPr>
      </w:pPr>
      <w:r>
        <w:rPr>
          <w:b/>
          <w:bCs/>
        </w:rPr>
        <w:t xml:space="preserve">Question </w:t>
      </w:r>
      <w:r w:rsidR="00A604F2">
        <w:rPr>
          <w:b/>
          <w:bCs/>
        </w:rPr>
        <w:t>10</w:t>
      </w:r>
      <w:r w:rsidR="008F21FC">
        <w:rPr>
          <w:b/>
          <w:bCs/>
        </w:rPr>
        <w:t xml:space="preserve"> </w:t>
      </w:r>
      <w:r>
        <w:rPr>
          <w:b/>
          <w:bCs/>
        </w:rPr>
        <w:t xml:space="preserve">(digitization, </w:t>
      </w:r>
      <w:r w:rsidR="006F583A">
        <w:rPr>
          <w:b/>
          <w:bCs/>
        </w:rPr>
        <w:t>digitized description of</w:t>
      </w:r>
      <w:r>
        <w:rPr>
          <w:b/>
          <w:bCs/>
        </w:rPr>
        <w:t xml:space="preserve"> objects):</w:t>
      </w:r>
    </w:p>
    <w:p w14:paraId="730DA74F" w14:textId="77777777" w:rsidR="00AF1E45" w:rsidRDefault="00AF1E45" w:rsidP="00AF1E45">
      <w:pPr>
        <w:ind w:left="432"/>
      </w:pPr>
      <w:r w:rsidRPr="00824F9F">
        <w:rPr>
          <w:b/>
          <w:bCs/>
        </w:rPr>
        <w:t xml:space="preserve">Consideration: </w:t>
      </w:r>
      <w:r>
        <w:t>in chapter 6 a preliminary outlook is given on the plans for digitization of ISO and CEN standards and how this could become important for the usability and use of the set of EPB standards.</w:t>
      </w:r>
    </w:p>
    <w:p w14:paraId="6DD8661A" w14:textId="5EA161B3" w:rsidR="00462393" w:rsidRDefault="00AF1E45" w:rsidP="00AF1E45">
      <w:pPr>
        <w:ind w:left="432"/>
      </w:pPr>
      <w:r w:rsidRPr="00824F9F">
        <w:rPr>
          <w:b/>
          <w:bCs/>
        </w:rPr>
        <w:t>Question</w:t>
      </w:r>
      <w:r w:rsidRPr="00DF2592">
        <w:rPr>
          <w:szCs w:val="22"/>
        </w:rPr>
        <w:t>:</w:t>
      </w:r>
      <w:r w:rsidRPr="00824F9F">
        <w:rPr>
          <w:rStyle w:val="CommentReference"/>
          <w:sz w:val="22"/>
          <w:szCs w:val="22"/>
        </w:rPr>
        <w:t xml:space="preserve"> </w:t>
      </w:r>
      <w:r>
        <w:rPr>
          <w:rStyle w:val="CommentReference"/>
          <w:sz w:val="22"/>
          <w:szCs w:val="22"/>
        </w:rPr>
        <w:t xml:space="preserve">Do </w:t>
      </w:r>
      <w:proofErr w:type="spellStart"/>
      <w:r>
        <w:rPr>
          <w:rStyle w:val="CommentReference"/>
          <w:sz w:val="22"/>
          <w:szCs w:val="22"/>
        </w:rPr>
        <w:t>you</w:t>
      </w:r>
      <w:proofErr w:type="spellEnd"/>
      <w:r w:rsidRPr="00BD5F19">
        <w:t xml:space="preserve"> </w:t>
      </w:r>
      <w:r>
        <w:t>consider it important for the validation of</w:t>
      </w:r>
      <w:r w:rsidR="006F583A">
        <w:t xml:space="preserve"> the</w:t>
      </w:r>
      <w:r w:rsidRPr="00BD5F19">
        <w:t xml:space="preserve"> set of EPB </w:t>
      </w:r>
      <w:r>
        <w:t xml:space="preserve">calculation </w:t>
      </w:r>
      <w:r w:rsidRPr="00BD5F19">
        <w:t>standards</w:t>
      </w:r>
      <w:r>
        <w:t xml:space="preserve"> and the conversion into software, that </w:t>
      </w:r>
      <w:r w:rsidR="00A563F6">
        <w:t xml:space="preserve">in the future all objects and their (also time varying) </w:t>
      </w:r>
      <w:r>
        <w:t>properties are described according to d</w:t>
      </w:r>
      <w:r w:rsidRPr="00AF1E45">
        <w:t xml:space="preserve">ata templates and dictionaries </w:t>
      </w:r>
      <w:r>
        <w:t xml:space="preserve">that </w:t>
      </w:r>
      <w:r w:rsidRPr="00AF1E45">
        <w:t>have been developed in the BIM committees</w:t>
      </w:r>
      <w:r>
        <w:t xml:space="preserve"> </w:t>
      </w:r>
      <w:r w:rsidRPr="00AF1E45">
        <w:t>ISO/TC 59/SC 13 and CEN/TC 442</w:t>
      </w:r>
      <w:r>
        <w:t>)?</w:t>
      </w:r>
    </w:p>
    <w:p w14:paraId="702E0331" w14:textId="77777777" w:rsidR="00462393" w:rsidRDefault="00462393">
      <w:pPr>
        <w:widowControl w:val="0"/>
        <w:autoSpaceDE w:val="0"/>
        <w:autoSpaceDN w:val="0"/>
        <w:spacing w:after="0" w:line="240" w:lineRule="auto"/>
        <w:jc w:val="left"/>
      </w:pPr>
      <w:r>
        <w:br w:type="page"/>
      </w:r>
    </w:p>
    <w:p w14:paraId="0906A2D4" w14:textId="77777777" w:rsidR="00AF1E45" w:rsidRDefault="00AF1E45" w:rsidP="00AF1E45">
      <w:pPr>
        <w:ind w:left="432"/>
      </w:pPr>
    </w:p>
    <w:p w14:paraId="21D1DC92" w14:textId="77777777" w:rsidR="00AF1E45" w:rsidRPr="00824F9F" w:rsidRDefault="00AF1E45" w:rsidP="00AF1E45">
      <w:pPr>
        <w:ind w:left="432"/>
        <w:rPr>
          <w:b/>
          <w:bCs/>
        </w:rPr>
      </w:pPr>
      <w:r w:rsidRPr="00824F9F">
        <w:rPr>
          <w:b/>
          <w:bCs/>
        </w:rPr>
        <w:t xml:space="preserve">Answer: </w:t>
      </w:r>
    </w:p>
    <w:tbl>
      <w:tblPr>
        <w:tblStyle w:val="TableGrid"/>
        <w:tblW w:w="0" w:type="auto"/>
        <w:tblInd w:w="432" w:type="dxa"/>
        <w:tblLook w:val="04A0" w:firstRow="1" w:lastRow="0" w:firstColumn="1" w:lastColumn="0" w:noHBand="0" w:noVBand="1"/>
      </w:tblPr>
      <w:tblGrid>
        <w:gridCol w:w="3194"/>
        <w:gridCol w:w="6400"/>
      </w:tblGrid>
      <w:tr w:rsidR="00AF1E45" w14:paraId="15E89949" w14:textId="77777777" w:rsidTr="00D86BF7">
        <w:tc>
          <w:tcPr>
            <w:tcW w:w="3194" w:type="dxa"/>
          </w:tcPr>
          <w:p w14:paraId="0B07A0E3" w14:textId="4DC4557C" w:rsidR="00AF1E45" w:rsidRPr="00824F9F" w:rsidRDefault="00D32D79" w:rsidP="00D86BF7">
            <w:pPr>
              <w:rPr>
                <w:b/>
                <w:bCs/>
              </w:rPr>
            </w:pPr>
            <w:r>
              <w:rPr>
                <w:b/>
                <w:bCs/>
              </w:rPr>
              <w:t xml:space="preserve">Organization &amp; </w:t>
            </w:r>
            <w:r w:rsidR="00AF1E45">
              <w:rPr>
                <w:b/>
                <w:bCs/>
              </w:rPr>
              <w:t>contact person:</w:t>
            </w:r>
          </w:p>
        </w:tc>
        <w:tc>
          <w:tcPr>
            <w:tcW w:w="6400" w:type="dxa"/>
          </w:tcPr>
          <w:p w14:paraId="3EB3E1C2" w14:textId="77777777" w:rsidR="00AF1E45" w:rsidRPr="00824F9F" w:rsidRDefault="00AF1E45" w:rsidP="00D86BF7">
            <w:r w:rsidRPr="00824F9F">
              <w:t>….</w:t>
            </w:r>
          </w:p>
        </w:tc>
      </w:tr>
      <w:tr w:rsidR="00AF1E45" w14:paraId="1FF7C6CB" w14:textId="77777777" w:rsidTr="00D86BF7">
        <w:trPr>
          <w:trHeight w:val="1700"/>
        </w:trPr>
        <w:tc>
          <w:tcPr>
            <w:tcW w:w="9594" w:type="dxa"/>
            <w:gridSpan w:val="2"/>
          </w:tcPr>
          <w:p w14:paraId="174D35C7" w14:textId="77777777" w:rsidR="00AF1E45" w:rsidRDefault="00AF1E45" w:rsidP="00D86BF7">
            <w:r w:rsidRPr="00124770">
              <w:t>… &lt;Free text&gt;</w:t>
            </w:r>
          </w:p>
          <w:p w14:paraId="0814C5E0" w14:textId="77777777" w:rsidR="00AF1E45" w:rsidRPr="00824F9F" w:rsidRDefault="00AF1E45" w:rsidP="00D86BF7">
            <w:pPr>
              <w:rPr>
                <w:b/>
                <w:bCs/>
              </w:rPr>
            </w:pPr>
          </w:p>
        </w:tc>
      </w:tr>
    </w:tbl>
    <w:p w14:paraId="7F9217DC" w14:textId="77777777" w:rsidR="00AF1E45" w:rsidRDefault="00AF1E45" w:rsidP="00AF1E45">
      <w:pPr>
        <w:ind w:left="432"/>
      </w:pPr>
    </w:p>
    <w:p w14:paraId="0F649106" w14:textId="101FC33F" w:rsidR="00A563F6" w:rsidRDefault="00A563F6" w:rsidP="00A563F6">
      <w:pPr>
        <w:rPr>
          <w:b/>
          <w:bCs/>
        </w:rPr>
      </w:pPr>
      <w:r>
        <w:rPr>
          <w:b/>
          <w:bCs/>
        </w:rPr>
        <w:t xml:space="preserve">Question </w:t>
      </w:r>
      <w:r w:rsidR="008F21FC">
        <w:rPr>
          <w:b/>
          <w:bCs/>
        </w:rPr>
        <w:t>1</w:t>
      </w:r>
      <w:r w:rsidR="00A604F2">
        <w:rPr>
          <w:b/>
          <w:bCs/>
        </w:rPr>
        <w:t>1</w:t>
      </w:r>
      <w:r w:rsidR="008F21FC">
        <w:rPr>
          <w:b/>
          <w:bCs/>
        </w:rPr>
        <w:t xml:space="preserve"> </w:t>
      </w:r>
      <w:r>
        <w:rPr>
          <w:b/>
          <w:bCs/>
        </w:rPr>
        <w:t xml:space="preserve">(digitization, </w:t>
      </w:r>
      <w:r w:rsidR="006F583A">
        <w:rPr>
          <w:b/>
          <w:bCs/>
        </w:rPr>
        <w:t>software engine</w:t>
      </w:r>
      <w:r>
        <w:rPr>
          <w:b/>
          <w:bCs/>
        </w:rPr>
        <w:t>):</w:t>
      </w:r>
    </w:p>
    <w:p w14:paraId="201C5AE3" w14:textId="77777777" w:rsidR="00A563F6" w:rsidRDefault="00A563F6" w:rsidP="00A563F6">
      <w:pPr>
        <w:ind w:left="432"/>
      </w:pPr>
      <w:r w:rsidRPr="00824F9F">
        <w:rPr>
          <w:b/>
          <w:bCs/>
        </w:rPr>
        <w:t xml:space="preserve">Consideration: </w:t>
      </w:r>
      <w:r>
        <w:t>in chapter 6 a preliminary outlook is given on the plans for digitization of ISO and CEN standards and how this could become important for the usability and use of the set of EPB standards.</w:t>
      </w:r>
    </w:p>
    <w:p w14:paraId="7AD789C8" w14:textId="10E37AD6" w:rsidR="00A563F6" w:rsidRDefault="00A563F6" w:rsidP="00A563F6">
      <w:pPr>
        <w:ind w:left="432"/>
      </w:pPr>
      <w:r w:rsidRPr="00824F9F">
        <w:rPr>
          <w:b/>
          <w:bCs/>
        </w:rPr>
        <w:t>Question</w:t>
      </w:r>
      <w:r w:rsidRPr="00DF2592">
        <w:rPr>
          <w:szCs w:val="22"/>
        </w:rPr>
        <w:t>:</w:t>
      </w:r>
      <w:r w:rsidRPr="00824F9F">
        <w:rPr>
          <w:rStyle w:val="CommentReference"/>
          <w:sz w:val="22"/>
          <w:szCs w:val="22"/>
        </w:rPr>
        <w:t xml:space="preserve"> </w:t>
      </w:r>
      <w:r>
        <w:rPr>
          <w:rStyle w:val="CommentReference"/>
          <w:sz w:val="22"/>
          <w:szCs w:val="22"/>
        </w:rPr>
        <w:t xml:space="preserve">Do </w:t>
      </w:r>
      <w:proofErr w:type="spellStart"/>
      <w:r>
        <w:rPr>
          <w:rStyle w:val="CommentReference"/>
          <w:sz w:val="22"/>
          <w:szCs w:val="22"/>
        </w:rPr>
        <w:t>you</w:t>
      </w:r>
      <w:proofErr w:type="spellEnd"/>
      <w:r w:rsidRPr="00BD5F19">
        <w:t xml:space="preserve"> </w:t>
      </w:r>
      <w:r>
        <w:t xml:space="preserve">consider it important for the </w:t>
      </w:r>
      <w:r w:rsidR="006F583A">
        <w:t xml:space="preserve">wide roll-out and implementation </w:t>
      </w:r>
      <w:r>
        <w:t>of</w:t>
      </w:r>
      <w:r w:rsidRPr="00BD5F19">
        <w:t xml:space="preserve"> </w:t>
      </w:r>
      <w:r w:rsidR="006F583A">
        <w:t xml:space="preserve">the </w:t>
      </w:r>
      <w:r w:rsidRPr="00BD5F19">
        <w:t xml:space="preserve">set of EPB </w:t>
      </w:r>
      <w:r>
        <w:t xml:space="preserve">calculation </w:t>
      </w:r>
      <w:r w:rsidRPr="00BD5F19">
        <w:t>standards</w:t>
      </w:r>
      <w:r>
        <w:t xml:space="preserve">, that </w:t>
      </w:r>
      <w:r w:rsidR="006F583A">
        <w:t xml:space="preserve">a common software engine </w:t>
      </w:r>
      <w:r w:rsidR="00FB4B3C">
        <w:t xml:space="preserve"> or ‘framework’ </w:t>
      </w:r>
      <w:r w:rsidR="006F583A">
        <w:t>is made available</w:t>
      </w:r>
      <w:r>
        <w:t>?</w:t>
      </w:r>
    </w:p>
    <w:p w14:paraId="39CDBD43" w14:textId="77777777" w:rsidR="00A563F6" w:rsidRPr="00824F9F" w:rsidRDefault="00A563F6" w:rsidP="00A563F6">
      <w:pPr>
        <w:ind w:left="432"/>
        <w:rPr>
          <w:b/>
          <w:bCs/>
        </w:rPr>
      </w:pPr>
      <w:r w:rsidRPr="00824F9F">
        <w:rPr>
          <w:b/>
          <w:bCs/>
        </w:rPr>
        <w:t xml:space="preserve">Answer: </w:t>
      </w:r>
    </w:p>
    <w:tbl>
      <w:tblPr>
        <w:tblStyle w:val="TableGrid"/>
        <w:tblW w:w="0" w:type="auto"/>
        <w:tblInd w:w="432" w:type="dxa"/>
        <w:tblLook w:val="04A0" w:firstRow="1" w:lastRow="0" w:firstColumn="1" w:lastColumn="0" w:noHBand="0" w:noVBand="1"/>
      </w:tblPr>
      <w:tblGrid>
        <w:gridCol w:w="3194"/>
        <w:gridCol w:w="6400"/>
      </w:tblGrid>
      <w:tr w:rsidR="00A563F6" w14:paraId="53BDB92A" w14:textId="77777777" w:rsidTr="00D86BF7">
        <w:tc>
          <w:tcPr>
            <w:tcW w:w="3194" w:type="dxa"/>
          </w:tcPr>
          <w:p w14:paraId="24E273B5" w14:textId="2D920F12" w:rsidR="00A563F6" w:rsidRPr="00824F9F" w:rsidRDefault="00D32D79" w:rsidP="00D86BF7">
            <w:pPr>
              <w:rPr>
                <w:b/>
                <w:bCs/>
              </w:rPr>
            </w:pPr>
            <w:r>
              <w:rPr>
                <w:b/>
                <w:bCs/>
              </w:rPr>
              <w:t xml:space="preserve">Organization &amp; </w:t>
            </w:r>
            <w:r w:rsidR="00A563F6">
              <w:rPr>
                <w:b/>
                <w:bCs/>
              </w:rPr>
              <w:t>contact person:</w:t>
            </w:r>
          </w:p>
        </w:tc>
        <w:tc>
          <w:tcPr>
            <w:tcW w:w="6400" w:type="dxa"/>
          </w:tcPr>
          <w:p w14:paraId="1E7D9B5B" w14:textId="77777777" w:rsidR="00A563F6" w:rsidRPr="00824F9F" w:rsidRDefault="00A563F6" w:rsidP="00D86BF7">
            <w:r w:rsidRPr="00824F9F">
              <w:t>….</w:t>
            </w:r>
          </w:p>
        </w:tc>
      </w:tr>
      <w:tr w:rsidR="00A563F6" w14:paraId="5E399466" w14:textId="77777777" w:rsidTr="00D86BF7">
        <w:trPr>
          <w:trHeight w:val="1700"/>
        </w:trPr>
        <w:tc>
          <w:tcPr>
            <w:tcW w:w="9594" w:type="dxa"/>
            <w:gridSpan w:val="2"/>
          </w:tcPr>
          <w:p w14:paraId="3075688F" w14:textId="77777777" w:rsidR="00A563F6" w:rsidRDefault="00A563F6" w:rsidP="00D86BF7">
            <w:r w:rsidRPr="00124770">
              <w:t>… &lt;Free text&gt;</w:t>
            </w:r>
          </w:p>
          <w:p w14:paraId="233909CC" w14:textId="77777777" w:rsidR="00A563F6" w:rsidRPr="00824F9F" w:rsidRDefault="00A563F6" w:rsidP="00D86BF7">
            <w:pPr>
              <w:rPr>
                <w:b/>
                <w:bCs/>
              </w:rPr>
            </w:pPr>
          </w:p>
        </w:tc>
      </w:tr>
    </w:tbl>
    <w:p w14:paraId="61FEFD38" w14:textId="3328268F" w:rsidR="00A563F6" w:rsidRDefault="00A563F6" w:rsidP="00A563F6">
      <w:pPr>
        <w:ind w:left="432"/>
      </w:pPr>
    </w:p>
    <w:p w14:paraId="265C036F" w14:textId="2047A12D" w:rsidR="00F60ACB" w:rsidRDefault="00F60ACB" w:rsidP="005A4BCF">
      <w:pPr>
        <w:pStyle w:val="Note"/>
      </w:pPr>
      <w:r>
        <w:t>NOTE</w:t>
      </w:r>
      <w:r>
        <w:tab/>
      </w:r>
      <w:r w:rsidR="003F38EB">
        <w:t>Concerning the issues mentioned in chapter 6, t</w:t>
      </w:r>
      <w:r>
        <w:t xml:space="preserve">here is no question formulated on the business model, because that deserves a discussion at </w:t>
      </w:r>
      <w:r w:rsidR="003F38EB">
        <w:t>another level.</w:t>
      </w:r>
    </w:p>
    <w:p w14:paraId="1E3A7778" w14:textId="0BCC3B8E" w:rsidR="0031701C" w:rsidRDefault="0031701C" w:rsidP="0031701C">
      <w:pPr>
        <w:rPr>
          <w:b/>
          <w:bCs/>
        </w:rPr>
      </w:pPr>
      <w:r>
        <w:rPr>
          <w:b/>
          <w:bCs/>
        </w:rPr>
        <w:t xml:space="preserve">Question </w:t>
      </w:r>
      <w:r w:rsidR="008F21FC">
        <w:rPr>
          <w:b/>
          <w:bCs/>
        </w:rPr>
        <w:t>1</w:t>
      </w:r>
      <w:r w:rsidR="00A604F2">
        <w:rPr>
          <w:b/>
          <w:bCs/>
        </w:rPr>
        <w:t>2</w:t>
      </w:r>
      <w:r w:rsidR="008F21FC">
        <w:rPr>
          <w:b/>
          <w:bCs/>
        </w:rPr>
        <w:t xml:space="preserve"> </w:t>
      </w:r>
      <w:r>
        <w:rPr>
          <w:b/>
          <w:bCs/>
        </w:rPr>
        <w:t>(</w:t>
      </w:r>
      <w:r w:rsidR="00F94B63">
        <w:rPr>
          <w:b/>
          <w:bCs/>
        </w:rPr>
        <w:t>Overall quality</w:t>
      </w:r>
      <w:r>
        <w:rPr>
          <w:b/>
          <w:bCs/>
        </w:rPr>
        <w:t>):</w:t>
      </w:r>
    </w:p>
    <w:p w14:paraId="6CA2DB19" w14:textId="33F209AE" w:rsidR="0031701C" w:rsidRDefault="0031701C" w:rsidP="0031701C">
      <w:pPr>
        <w:ind w:left="432"/>
      </w:pPr>
      <w:r w:rsidRPr="00824F9F">
        <w:rPr>
          <w:b/>
          <w:bCs/>
        </w:rPr>
        <w:t>Consideration:</w:t>
      </w:r>
      <w:r>
        <w:rPr>
          <w:b/>
          <w:bCs/>
        </w:rPr>
        <w:t xml:space="preserve"> </w:t>
      </w:r>
      <w:r w:rsidRPr="005A4BCF">
        <w:t>The g</w:t>
      </w:r>
      <w:r w:rsidRPr="00023C97">
        <w:t>en</w:t>
      </w:r>
      <w:r>
        <w:t xml:space="preserve">eral objective of the set of EPB standards is to strive for the highest possible quality, trying to </w:t>
      </w:r>
      <w:r w:rsidR="00C85E73">
        <w:t>present the state-of-the-art</w:t>
      </w:r>
      <w:r w:rsidR="00023C97">
        <w:t xml:space="preserve"> overall EPB assessment methodology</w:t>
      </w:r>
      <w:r>
        <w:t xml:space="preserve"> in the context of EPB regulations.</w:t>
      </w:r>
    </w:p>
    <w:p w14:paraId="3EBC437F" w14:textId="3C38B208" w:rsidR="0031701C" w:rsidRDefault="00023C97" w:rsidP="0031701C">
      <w:pPr>
        <w:ind w:left="432"/>
      </w:pPr>
      <w:r w:rsidRPr="005D0F0D">
        <w:t xml:space="preserve">A unique feature of </w:t>
      </w:r>
      <w:r>
        <w:t xml:space="preserve">all </w:t>
      </w:r>
      <w:r w:rsidRPr="005D0F0D">
        <w:t>ISO and CEN standards is the model of collaboration and consensus, quality and trust.</w:t>
      </w:r>
      <w:r>
        <w:rPr>
          <w:b/>
          <w:bCs/>
        </w:rPr>
        <w:t xml:space="preserve"> </w:t>
      </w:r>
      <w:r>
        <w:t>A more specific</w:t>
      </w:r>
      <w:r w:rsidR="004D3E83">
        <w:t xml:space="preserve"> u</w:t>
      </w:r>
      <w:r w:rsidR="0031701C">
        <w:t xml:space="preserve">nique feature of the EPB standards (compared to </w:t>
      </w:r>
      <w:r w:rsidR="004D3E83">
        <w:t>e.g.</w:t>
      </w:r>
      <w:r>
        <w:t xml:space="preserve"> </w:t>
      </w:r>
      <w:r w:rsidR="00F94B63">
        <w:t>building</w:t>
      </w:r>
      <w:r w:rsidR="0031701C">
        <w:t xml:space="preserve"> simulation programmes</w:t>
      </w:r>
      <w:r w:rsidR="004D3E83">
        <w:t xml:space="preserve"> that also enable to assess the EPB</w:t>
      </w:r>
      <w:r w:rsidR="0031701C">
        <w:t>)</w:t>
      </w:r>
      <w:r>
        <w:t xml:space="preserve"> is that it has been </w:t>
      </w:r>
      <w:r w:rsidR="0031701C">
        <w:t>specifically designed for use in public regulations. This implies:</w:t>
      </w:r>
    </w:p>
    <w:p w14:paraId="57762AE3" w14:textId="449769FC" w:rsidR="0031701C" w:rsidRDefault="0031701C" w:rsidP="005A4BCF">
      <w:pPr>
        <w:pStyle w:val="ListParagraph"/>
        <w:numPr>
          <w:ilvl w:val="0"/>
          <w:numId w:val="39"/>
        </w:numPr>
      </w:pPr>
      <w:r>
        <w:t xml:space="preserve">full </w:t>
      </w:r>
      <w:proofErr w:type="spellStart"/>
      <w:r>
        <w:t>documentation</w:t>
      </w:r>
      <w:proofErr w:type="spellEnd"/>
      <w:r>
        <w:t xml:space="preserve"> </w:t>
      </w:r>
      <w:proofErr w:type="spellStart"/>
      <w:r>
        <w:t>and</w:t>
      </w:r>
      <w:proofErr w:type="spellEnd"/>
      <w:r>
        <w:t xml:space="preserve"> </w:t>
      </w:r>
      <w:proofErr w:type="spellStart"/>
      <w:r>
        <w:t>transparency</w:t>
      </w:r>
      <w:proofErr w:type="spellEnd"/>
      <w:r>
        <w:t xml:space="preserve"> </w:t>
      </w:r>
    </w:p>
    <w:p w14:paraId="6B5838CE" w14:textId="5EBA1B03" w:rsidR="0031701C" w:rsidRDefault="0031701C" w:rsidP="005A4BCF">
      <w:pPr>
        <w:pStyle w:val="ListParagraph"/>
        <w:numPr>
          <w:ilvl w:val="0"/>
          <w:numId w:val="39"/>
        </w:numPr>
      </w:pPr>
      <w:r>
        <w:t xml:space="preserve">performance </w:t>
      </w:r>
      <w:proofErr w:type="spellStart"/>
      <w:r>
        <w:t>oriented</w:t>
      </w:r>
      <w:proofErr w:type="spellEnd"/>
      <w:r>
        <w:t xml:space="preserve"> </w:t>
      </w:r>
      <w:proofErr w:type="spellStart"/>
      <w:r>
        <w:t>and</w:t>
      </w:r>
      <w:proofErr w:type="spellEnd"/>
      <w:r>
        <w:t xml:space="preserve"> </w:t>
      </w:r>
      <w:proofErr w:type="spellStart"/>
      <w:r>
        <w:t>technological</w:t>
      </w:r>
      <w:proofErr w:type="spellEnd"/>
      <w:r>
        <w:t xml:space="preserve"> </w:t>
      </w:r>
      <w:proofErr w:type="spellStart"/>
      <w:r>
        <w:t>neutrality</w:t>
      </w:r>
      <w:proofErr w:type="spellEnd"/>
    </w:p>
    <w:p w14:paraId="365B43F5" w14:textId="6E32EEC5" w:rsidR="00F94B63" w:rsidRPr="005A4BCF" w:rsidRDefault="0031701C" w:rsidP="005A4BCF">
      <w:pPr>
        <w:pStyle w:val="ListParagraph"/>
        <w:numPr>
          <w:ilvl w:val="0"/>
          <w:numId w:val="39"/>
        </w:numPr>
        <w:rPr>
          <w:lang w:val="en-US"/>
        </w:rPr>
      </w:pPr>
      <w:r w:rsidRPr="005A4BCF">
        <w:rPr>
          <w:lang w:val="en-US"/>
        </w:rPr>
        <w:t>adequate</w:t>
      </w:r>
      <w:r w:rsidR="00F94B63" w:rsidRPr="005A4BCF">
        <w:rPr>
          <w:lang w:val="en-US"/>
        </w:rPr>
        <w:t xml:space="preserve">, </w:t>
      </w:r>
      <w:r w:rsidR="00C85E73">
        <w:rPr>
          <w:lang w:val="en-US"/>
        </w:rPr>
        <w:t>unambiguous</w:t>
      </w:r>
      <w:r w:rsidRPr="005A4BCF">
        <w:rPr>
          <w:lang w:val="en-US"/>
        </w:rPr>
        <w:t xml:space="preserve"> and realistic calculation methods</w:t>
      </w:r>
    </w:p>
    <w:p w14:paraId="0D3BF348" w14:textId="1F8A1EA2" w:rsidR="00F94B63" w:rsidRPr="005A4BCF" w:rsidRDefault="00F94B63" w:rsidP="005A4BCF">
      <w:pPr>
        <w:pStyle w:val="ListParagraph"/>
        <w:numPr>
          <w:ilvl w:val="0"/>
          <w:numId w:val="39"/>
        </w:numPr>
        <w:rPr>
          <w:lang w:val="en-US"/>
        </w:rPr>
      </w:pPr>
      <w:r>
        <w:rPr>
          <w:lang w:val="en-US"/>
        </w:rPr>
        <w:t>balanced with respect to required input of (reliable and available) component and product data</w:t>
      </w:r>
    </w:p>
    <w:p w14:paraId="2A02C271" w14:textId="6731652D" w:rsidR="0031701C" w:rsidRPr="005A4BCF" w:rsidRDefault="0031701C" w:rsidP="005A4BCF">
      <w:pPr>
        <w:pStyle w:val="ListParagraph"/>
        <w:numPr>
          <w:ilvl w:val="0"/>
          <w:numId w:val="39"/>
        </w:numPr>
        <w:rPr>
          <w:lang w:val="en-US"/>
        </w:rPr>
      </w:pPr>
      <w:r w:rsidRPr="005A4BCF">
        <w:rPr>
          <w:lang w:val="en-US"/>
        </w:rPr>
        <w:t>covering all possible technologies (as much as possible), certainly all the cost effective ones</w:t>
      </w:r>
    </w:p>
    <w:p w14:paraId="46EA1F4C" w14:textId="0842C6F7" w:rsidR="0031701C" w:rsidRPr="005A4BCF" w:rsidRDefault="0031701C" w:rsidP="005A4BCF">
      <w:pPr>
        <w:pStyle w:val="ListParagraph"/>
        <w:numPr>
          <w:ilvl w:val="0"/>
          <w:numId w:val="39"/>
        </w:numPr>
        <w:rPr>
          <w:lang w:val="en-US"/>
        </w:rPr>
      </w:pPr>
      <w:r w:rsidRPr="005A4BCF">
        <w:rPr>
          <w:lang w:val="en-US"/>
        </w:rPr>
        <w:lastRenderedPageBreak/>
        <w:t>providing information on the integration in EPB regulations  (notably post processing, such as requirement setting, EP</w:t>
      </w:r>
      <w:r w:rsidR="00C85E73">
        <w:rPr>
          <w:lang w:val="en-US"/>
        </w:rPr>
        <w:t xml:space="preserve"> certificate</w:t>
      </w:r>
      <w:r w:rsidRPr="005A4BCF">
        <w:rPr>
          <w:lang w:val="en-US"/>
        </w:rPr>
        <w:t xml:space="preserve"> development, etc.</w:t>
      </w:r>
    </w:p>
    <w:p w14:paraId="1EBF93EF" w14:textId="716CBCB1" w:rsidR="0031701C" w:rsidRDefault="0031701C" w:rsidP="005A4BCF">
      <w:pPr>
        <w:pStyle w:val="ListParagraph"/>
        <w:numPr>
          <w:ilvl w:val="0"/>
          <w:numId w:val="39"/>
        </w:numPr>
      </w:pPr>
      <w:r>
        <w:t xml:space="preserve">...? </w:t>
      </w:r>
    </w:p>
    <w:p w14:paraId="0D26BCF8" w14:textId="39570485" w:rsidR="004D3E83" w:rsidRPr="00DF2592" w:rsidRDefault="0031701C" w:rsidP="004D3E83">
      <w:pPr>
        <w:ind w:left="432"/>
      </w:pPr>
      <w:r w:rsidRPr="00824F9F">
        <w:rPr>
          <w:b/>
          <w:bCs/>
        </w:rPr>
        <w:t>Question</w:t>
      </w:r>
      <w:r w:rsidRPr="00DF2592">
        <w:rPr>
          <w:szCs w:val="22"/>
        </w:rPr>
        <w:t>:</w:t>
      </w:r>
      <w:r w:rsidRPr="00824F9F">
        <w:rPr>
          <w:rStyle w:val="CommentReference"/>
          <w:sz w:val="22"/>
          <w:szCs w:val="22"/>
        </w:rPr>
        <w:t xml:space="preserve"> </w:t>
      </w:r>
      <w:r w:rsidR="004D3E83">
        <w:rPr>
          <w:rStyle w:val="CommentReference"/>
          <w:sz w:val="22"/>
          <w:szCs w:val="22"/>
        </w:rPr>
        <w:t>W</w:t>
      </w:r>
      <w:r w:rsidR="004D3E83">
        <w:t>h</w:t>
      </w:r>
      <w:r w:rsidR="00C96D5A">
        <w:t>at</w:t>
      </w:r>
      <w:r w:rsidR="004D3E83">
        <w:t xml:space="preserve"> other distinctive features are to be pursued? And to which extent is each of these objectives important, but not fully achieved? </w:t>
      </w:r>
    </w:p>
    <w:p w14:paraId="4C41CEA1" w14:textId="381C2072" w:rsidR="0031701C" w:rsidRDefault="0031701C" w:rsidP="0031701C">
      <w:pPr>
        <w:ind w:left="432"/>
        <w:rPr>
          <w:b/>
          <w:bCs/>
        </w:rPr>
      </w:pPr>
      <w:r w:rsidRPr="00824F9F">
        <w:rPr>
          <w:b/>
          <w:bCs/>
        </w:rPr>
        <w:t xml:space="preserve">Answer: </w:t>
      </w:r>
    </w:p>
    <w:tbl>
      <w:tblPr>
        <w:tblStyle w:val="TableGrid"/>
        <w:tblW w:w="0" w:type="auto"/>
        <w:tblInd w:w="432" w:type="dxa"/>
        <w:tblLook w:val="04A0" w:firstRow="1" w:lastRow="0" w:firstColumn="1" w:lastColumn="0" w:noHBand="0" w:noVBand="1"/>
      </w:tblPr>
      <w:tblGrid>
        <w:gridCol w:w="3194"/>
        <w:gridCol w:w="6400"/>
      </w:tblGrid>
      <w:tr w:rsidR="004D3E83" w14:paraId="1159E4E1" w14:textId="77777777" w:rsidTr="00BE7418">
        <w:tc>
          <w:tcPr>
            <w:tcW w:w="3194" w:type="dxa"/>
          </w:tcPr>
          <w:p w14:paraId="69178052" w14:textId="35155C5A" w:rsidR="004D3E83" w:rsidRPr="00824F9F" w:rsidRDefault="00D32D79" w:rsidP="00BE7418">
            <w:pPr>
              <w:rPr>
                <w:b/>
                <w:bCs/>
              </w:rPr>
            </w:pPr>
            <w:r>
              <w:rPr>
                <w:b/>
                <w:bCs/>
              </w:rPr>
              <w:t xml:space="preserve">Organization &amp; </w:t>
            </w:r>
            <w:r w:rsidR="004D3E83">
              <w:rPr>
                <w:b/>
                <w:bCs/>
              </w:rPr>
              <w:t>contact person:</w:t>
            </w:r>
          </w:p>
        </w:tc>
        <w:tc>
          <w:tcPr>
            <w:tcW w:w="6400" w:type="dxa"/>
          </w:tcPr>
          <w:p w14:paraId="45A2CB31" w14:textId="77777777" w:rsidR="004D3E83" w:rsidRPr="00BE7418" w:rsidRDefault="004D3E83" w:rsidP="00BE7418">
            <w:r w:rsidRPr="00BE7418">
              <w:t>….</w:t>
            </w:r>
          </w:p>
        </w:tc>
      </w:tr>
      <w:tr w:rsidR="004D3E83" w14:paraId="306FABBB" w14:textId="77777777" w:rsidTr="00FF62D6">
        <w:tc>
          <w:tcPr>
            <w:tcW w:w="3194" w:type="dxa"/>
          </w:tcPr>
          <w:p w14:paraId="40AE498E" w14:textId="146D0ACA" w:rsidR="004D3E83" w:rsidRPr="00824F9F" w:rsidRDefault="004D3E83" w:rsidP="00BE7418">
            <w:pPr>
              <w:rPr>
                <w:b/>
                <w:bCs/>
              </w:rPr>
            </w:pPr>
            <w:r>
              <w:rPr>
                <w:b/>
                <w:bCs/>
              </w:rPr>
              <w:t>Feature</w:t>
            </w:r>
          </w:p>
        </w:tc>
        <w:tc>
          <w:tcPr>
            <w:tcW w:w="6400" w:type="dxa"/>
          </w:tcPr>
          <w:p w14:paraId="724DDEF7" w14:textId="043AA3D8" w:rsidR="004D3E83" w:rsidRPr="00824F9F" w:rsidRDefault="004D3E83" w:rsidP="00BE7418">
            <w:pPr>
              <w:rPr>
                <w:b/>
                <w:bCs/>
              </w:rPr>
            </w:pPr>
            <w:r>
              <w:rPr>
                <w:b/>
                <w:bCs/>
              </w:rPr>
              <w:t>Comment</w:t>
            </w:r>
          </w:p>
        </w:tc>
      </w:tr>
      <w:tr w:rsidR="004D3E83" w14:paraId="589DB4E0" w14:textId="77777777" w:rsidTr="00DE7A01">
        <w:tc>
          <w:tcPr>
            <w:tcW w:w="3194" w:type="dxa"/>
          </w:tcPr>
          <w:p w14:paraId="471C0478" w14:textId="77777777" w:rsidR="004D3E83" w:rsidRDefault="004D3E83" w:rsidP="00BE7418">
            <w:r>
              <w:t>…</w:t>
            </w:r>
          </w:p>
        </w:tc>
        <w:tc>
          <w:tcPr>
            <w:tcW w:w="6400" w:type="dxa"/>
          </w:tcPr>
          <w:p w14:paraId="06893407" w14:textId="1446CB57" w:rsidR="004D3E83" w:rsidRDefault="004D3E83" w:rsidP="00BE7418">
            <w:r>
              <w:t>…</w:t>
            </w:r>
          </w:p>
        </w:tc>
      </w:tr>
      <w:tr w:rsidR="004D3E83" w14:paraId="348283CE" w14:textId="77777777" w:rsidTr="00BB1C86">
        <w:tc>
          <w:tcPr>
            <w:tcW w:w="3194" w:type="dxa"/>
          </w:tcPr>
          <w:p w14:paraId="3530E864" w14:textId="77777777" w:rsidR="004D3E83" w:rsidRDefault="004D3E83" w:rsidP="00BE7418">
            <w:r>
              <w:t>…</w:t>
            </w:r>
          </w:p>
        </w:tc>
        <w:tc>
          <w:tcPr>
            <w:tcW w:w="6400" w:type="dxa"/>
          </w:tcPr>
          <w:p w14:paraId="0B96D553" w14:textId="36D4D150" w:rsidR="004D3E83" w:rsidRDefault="004D3E83" w:rsidP="004D3E83">
            <w:r>
              <w:t>…</w:t>
            </w:r>
          </w:p>
        </w:tc>
      </w:tr>
    </w:tbl>
    <w:p w14:paraId="0E074796" w14:textId="77777777" w:rsidR="004D3E83" w:rsidRPr="00DF2592" w:rsidRDefault="004D3E83" w:rsidP="004D3E83">
      <w:pPr>
        <w:ind w:left="432"/>
      </w:pPr>
    </w:p>
    <w:p w14:paraId="547B36D1" w14:textId="6E8F892B" w:rsidR="00E35FC8" w:rsidRDefault="00E35FC8" w:rsidP="00E35FC8">
      <w:pPr>
        <w:rPr>
          <w:b/>
          <w:bCs/>
        </w:rPr>
      </w:pPr>
      <w:r>
        <w:rPr>
          <w:b/>
          <w:bCs/>
        </w:rPr>
        <w:t xml:space="preserve">Question </w:t>
      </w:r>
      <w:r w:rsidR="008F21FC">
        <w:rPr>
          <w:b/>
          <w:bCs/>
        </w:rPr>
        <w:t>1</w:t>
      </w:r>
      <w:r w:rsidR="00A604F2">
        <w:rPr>
          <w:b/>
          <w:bCs/>
        </w:rPr>
        <w:t>3</w:t>
      </w:r>
      <w:r w:rsidR="008F21FC">
        <w:rPr>
          <w:b/>
          <w:bCs/>
        </w:rPr>
        <w:t xml:space="preserve"> </w:t>
      </w:r>
      <w:r>
        <w:rPr>
          <w:b/>
          <w:bCs/>
        </w:rPr>
        <w:t>(</w:t>
      </w:r>
      <w:r w:rsidR="00C96D5A">
        <w:rPr>
          <w:b/>
          <w:bCs/>
        </w:rPr>
        <w:t>O</w:t>
      </w:r>
      <w:r>
        <w:rPr>
          <w:b/>
          <w:bCs/>
        </w:rPr>
        <w:t>ther):</w:t>
      </w:r>
    </w:p>
    <w:p w14:paraId="15F2C69F" w14:textId="05BDFF5D" w:rsidR="00E35FC8" w:rsidRDefault="00E35FC8" w:rsidP="00E35FC8">
      <w:pPr>
        <w:ind w:left="432"/>
      </w:pPr>
      <w:r w:rsidRPr="00824F9F">
        <w:rPr>
          <w:b/>
          <w:bCs/>
        </w:rPr>
        <w:t xml:space="preserve">Consideration: </w:t>
      </w:r>
      <w:r>
        <w:t>are there other issues</w:t>
      </w:r>
      <w:r w:rsidR="002865E9">
        <w:t xml:space="preserve"> on the set of EPB standards as a whole</w:t>
      </w:r>
      <w:r>
        <w:t>? Note that some specific issues are listed on specific EPB standards (e.g. on EN ISO 52000-1, the overarching EPB standard), see chapter 11.</w:t>
      </w:r>
    </w:p>
    <w:p w14:paraId="1DBA7B4F" w14:textId="36449E5E" w:rsidR="00E35FC8" w:rsidRDefault="00E35FC8" w:rsidP="00E35FC8">
      <w:pPr>
        <w:ind w:left="432"/>
      </w:pPr>
      <w:r w:rsidRPr="00824F9F">
        <w:rPr>
          <w:b/>
          <w:bCs/>
        </w:rPr>
        <w:t>Question</w:t>
      </w:r>
      <w:r w:rsidRPr="00DF2592">
        <w:rPr>
          <w:szCs w:val="22"/>
        </w:rPr>
        <w:t>:</w:t>
      </w:r>
      <w:r w:rsidRPr="00824F9F">
        <w:rPr>
          <w:rStyle w:val="CommentReference"/>
          <w:sz w:val="22"/>
          <w:szCs w:val="22"/>
        </w:rPr>
        <w:t xml:space="preserve"> </w:t>
      </w:r>
      <w:r w:rsidR="0022785E">
        <w:rPr>
          <w:rStyle w:val="CommentReference"/>
          <w:sz w:val="22"/>
          <w:szCs w:val="22"/>
        </w:rPr>
        <w:t xml:space="preserve">Do </w:t>
      </w:r>
      <w:proofErr w:type="spellStart"/>
      <w:r w:rsidR="0022785E">
        <w:rPr>
          <w:rStyle w:val="CommentReference"/>
          <w:sz w:val="22"/>
          <w:szCs w:val="22"/>
        </w:rPr>
        <w:t>you</w:t>
      </w:r>
      <w:proofErr w:type="spellEnd"/>
      <w:r w:rsidR="0022785E">
        <w:rPr>
          <w:rStyle w:val="CommentReference"/>
          <w:sz w:val="22"/>
          <w:szCs w:val="22"/>
        </w:rPr>
        <w:t xml:space="preserve"> </w:t>
      </w:r>
      <w:proofErr w:type="spellStart"/>
      <w:r w:rsidR="0022785E">
        <w:rPr>
          <w:rStyle w:val="CommentReference"/>
          <w:sz w:val="22"/>
          <w:szCs w:val="22"/>
        </w:rPr>
        <w:t>see</w:t>
      </w:r>
      <w:proofErr w:type="spellEnd"/>
      <w:r w:rsidR="0022785E">
        <w:rPr>
          <w:rStyle w:val="CommentReference"/>
          <w:sz w:val="22"/>
          <w:szCs w:val="22"/>
        </w:rPr>
        <w:t xml:space="preserve"> </w:t>
      </w:r>
      <w:proofErr w:type="spellStart"/>
      <w:r w:rsidR="0022785E">
        <w:rPr>
          <w:rStyle w:val="CommentReference"/>
          <w:sz w:val="22"/>
          <w:szCs w:val="22"/>
        </w:rPr>
        <w:t>o</w:t>
      </w:r>
      <w:r>
        <w:rPr>
          <w:rStyle w:val="CommentReference"/>
          <w:sz w:val="22"/>
          <w:szCs w:val="22"/>
        </w:rPr>
        <w:t>ther</w:t>
      </w:r>
      <w:proofErr w:type="spellEnd"/>
      <w:r>
        <w:rPr>
          <w:rStyle w:val="CommentReference"/>
          <w:sz w:val="22"/>
          <w:szCs w:val="22"/>
        </w:rPr>
        <w:t xml:space="preserve"> </w:t>
      </w:r>
      <w:r w:rsidR="0022785E">
        <w:rPr>
          <w:rStyle w:val="CommentReference"/>
          <w:sz w:val="22"/>
          <w:szCs w:val="22"/>
        </w:rPr>
        <w:t xml:space="preserve">important </w:t>
      </w:r>
      <w:r>
        <w:rPr>
          <w:rStyle w:val="CommentReference"/>
          <w:sz w:val="22"/>
          <w:szCs w:val="22"/>
        </w:rPr>
        <w:t>issues ?</w:t>
      </w:r>
    </w:p>
    <w:p w14:paraId="16194C5C" w14:textId="77777777" w:rsidR="00E35FC8" w:rsidRPr="00824F9F" w:rsidRDefault="00E35FC8" w:rsidP="00E35FC8">
      <w:pPr>
        <w:ind w:left="432"/>
        <w:rPr>
          <w:b/>
          <w:bCs/>
        </w:rPr>
      </w:pPr>
      <w:r w:rsidRPr="00824F9F">
        <w:rPr>
          <w:b/>
          <w:bCs/>
        </w:rPr>
        <w:t xml:space="preserve">Answer: </w:t>
      </w:r>
    </w:p>
    <w:tbl>
      <w:tblPr>
        <w:tblStyle w:val="TableGrid"/>
        <w:tblW w:w="0" w:type="auto"/>
        <w:tblInd w:w="432" w:type="dxa"/>
        <w:tblLook w:val="04A0" w:firstRow="1" w:lastRow="0" w:firstColumn="1" w:lastColumn="0" w:noHBand="0" w:noVBand="1"/>
      </w:tblPr>
      <w:tblGrid>
        <w:gridCol w:w="3194"/>
        <w:gridCol w:w="6400"/>
      </w:tblGrid>
      <w:tr w:rsidR="00E35FC8" w14:paraId="01BDB564" w14:textId="77777777" w:rsidTr="00824F9F">
        <w:tc>
          <w:tcPr>
            <w:tcW w:w="3194" w:type="dxa"/>
          </w:tcPr>
          <w:p w14:paraId="639323E9" w14:textId="6A1778CE" w:rsidR="00E35FC8" w:rsidRPr="00824F9F" w:rsidRDefault="00D32D79" w:rsidP="00824F9F">
            <w:pPr>
              <w:rPr>
                <w:b/>
                <w:bCs/>
              </w:rPr>
            </w:pPr>
            <w:r>
              <w:rPr>
                <w:b/>
                <w:bCs/>
              </w:rPr>
              <w:t xml:space="preserve">Organization &amp; </w:t>
            </w:r>
            <w:r w:rsidR="00E35FC8">
              <w:rPr>
                <w:b/>
                <w:bCs/>
              </w:rPr>
              <w:t>contact person:</w:t>
            </w:r>
          </w:p>
        </w:tc>
        <w:tc>
          <w:tcPr>
            <w:tcW w:w="6400" w:type="dxa"/>
          </w:tcPr>
          <w:p w14:paraId="1ED58E38" w14:textId="77777777" w:rsidR="00E35FC8" w:rsidRPr="00824F9F" w:rsidRDefault="00E35FC8" w:rsidP="00824F9F">
            <w:r w:rsidRPr="00824F9F">
              <w:t>….</w:t>
            </w:r>
          </w:p>
        </w:tc>
      </w:tr>
      <w:tr w:rsidR="00E35FC8" w14:paraId="77DF6C2E" w14:textId="77777777" w:rsidTr="00824F9F">
        <w:trPr>
          <w:trHeight w:val="1700"/>
        </w:trPr>
        <w:tc>
          <w:tcPr>
            <w:tcW w:w="9594" w:type="dxa"/>
            <w:gridSpan w:val="2"/>
          </w:tcPr>
          <w:p w14:paraId="65E475E6" w14:textId="77777777" w:rsidR="00E35FC8" w:rsidRDefault="00E35FC8" w:rsidP="00824F9F">
            <w:r>
              <w:t>… &lt;Free text&gt; …</w:t>
            </w:r>
          </w:p>
          <w:p w14:paraId="088BD7B8" w14:textId="77777777" w:rsidR="00E35FC8" w:rsidRPr="00824F9F" w:rsidRDefault="00E35FC8" w:rsidP="00824F9F">
            <w:pPr>
              <w:rPr>
                <w:b/>
                <w:bCs/>
              </w:rPr>
            </w:pPr>
          </w:p>
        </w:tc>
      </w:tr>
    </w:tbl>
    <w:p w14:paraId="514625B5" w14:textId="77777777" w:rsidR="00E35FC8" w:rsidRPr="00DF2592" w:rsidRDefault="00E35FC8" w:rsidP="00E35FC8">
      <w:pPr>
        <w:ind w:left="432"/>
      </w:pPr>
    </w:p>
    <w:sectPr w:rsidR="00E35FC8" w:rsidRPr="00DF2592" w:rsidSect="005A4BCF">
      <w:headerReference w:type="default" r:id="rId17"/>
      <w:footerReference w:type="default" r:id="rId18"/>
      <w:footerReference w:type="first" r:id="rId19"/>
      <w:pgSz w:w="11910" w:h="16840"/>
      <w:pgMar w:top="1580" w:right="740" w:bottom="280" w:left="1134" w:header="720" w:footer="41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3F24" w14:textId="77777777" w:rsidR="007617D3" w:rsidRDefault="007617D3" w:rsidP="00003BA6">
      <w:r>
        <w:separator/>
      </w:r>
    </w:p>
  </w:endnote>
  <w:endnote w:type="continuationSeparator" w:id="0">
    <w:p w14:paraId="116C081E" w14:textId="77777777" w:rsidR="007617D3" w:rsidRDefault="007617D3" w:rsidP="0000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2092" w14:textId="77777777" w:rsidR="005B4007" w:rsidRDefault="005B4007" w:rsidP="00014680">
    <w:pPr>
      <w:pStyle w:val="Footer"/>
      <w:rPr>
        <w:spacing w:val="1"/>
        <w:lang w:val="en-US"/>
      </w:rPr>
    </w:pPr>
  </w:p>
  <w:p w14:paraId="388826D0" w14:textId="2C02E701" w:rsidR="005B4007" w:rsidRPr="008372EF" w:rsidRDefault="006E1C47" w:rsidP="00D90E81">
    <w:pPr>
      <w:pStyle w:val="Footer"/>
      <w:pBdr>
        <w:top w:val="single" w:sz="4" w:space="1" w:color="auto"/>
      </w:pBdr>
      <w:rPr>
        <w:rFonts w:eastAsiaTheme="majorEastAsia"/>
        <w:lang w:val="en-US"/>
      </w:rPr>
    </w:pPr>
    <w:r>
      <w:rPr>
        <w:spacing w:val="1"/>
        <w:lang w:val="en-US"/>
      </w:rPr>
      <w:t xml:space="preserve">July </w:t>
    </w:r>
    <w:r w:rsidR="003840BA">
      <w:rPr>
        <w:spacing w:val="1"/>
        <w:lang w:val="en-US"/>
      </w:rPr>
      <w:t>12</w:t>
    </w:r>
    <w:r>
      <w:rPr>
        <w:spacing w:val="1"/>
        <w:lang w:val="en-US"/>
      </w:rPr>
      <w:t xml:space="preserve">, </w:t>
    </w:r>
    <w:r w:rsidR="005B4007">
      <w:rPr>
        <w:spacing w:val="1"/>
        <w:lang w:val="en-US"/>
      </w:rPr>
      <w:t xml:space="preserve">2022 </w:t>
    </w:r>
    <w:r w:rsidR="00266FA2">
      <w:rPr>
        <w:spacing w:val="1"/>
        <w:lang w:val="en-US"/>
      </w:rPr>
      <w:t>–</w:t>
    </w:r>
    <w:r w:rsidR="005B4007">
      <w:rPr>
        <w:spacing w:val="1"/>
        <w:lang w:val="en-US"/>
      </w:rPr>
      <w:t xml:space="preserve"> </w:t>
    </w:r>
    <w:r w:rsidR="003E0170" w:rsidRPr="003E0170">
      <w:rPr>
        <w:b/>
        <w:bCs/>
        <w:spacing w:val="1"/>
        <w:lang w:val="en-US"/>
      </w:rPr>
      <w:t>Fillable c</w:t>
    </w:r>
    <w:r w:rsidR="001C2D0E" w:rsidRPr="001C2D0E">
      <w:rPr>
        <w:b/>
        <w:bCs/>
        <w:spacing w:val="1"/>
        <w:lang w:val="en-US"/>
      </w:rPr>
      <w:t xml:space="preserve">hapter 9 </w:t>
    </w:r>
    <w:r w:rsidR="001C2D0E" w:rsidRPr="001C2D0E">
      <w:rPr>
        <w:spacing w:val="1"/>
        <w:lang w:val="en-US"/>
      </w:rPr>
      <w:t>from</w:t>
    </w:r>
    <w:r w:rsidR="001C2D0E">
      <w:rPr>
        <w:spacing w:val="1"/>
        <w:lang w:val="en-US"/>
      </w:rPr>
      <w:t xml:space="preserve"> </w:t>
    </w:r>
    <w:r w:rsidR="005B4007">
      <w:rPr>
        <w:spacing w:val="1"/>
        <w:lang w:val="en-US"/>
      </w:rPr>
      <w:t>Guidance document for Systematic Review on EPB standards:2017</w:t>
    </w:r>
    <w:r w:rsidR="005B4007" w:rsidRPr="00BD6F4A">
      <w:rPr>
        <w:rFonts w:eastAsiaTheme="majorEastAsia"/>
      </w:rPr>
      <w:ptab w:relativeTo="margin" w:alignment="right" w:leader="none"/>
    </w:r>
    <w:r w:rsidR="005B4007" w:rsidRPr="00BD6F4A">
      <w:rPr>
        <w:rFonts w:eastAsiaTheme="majorEastAsia"/>
        <w:lang w:val="en-US"/>
      </w:rPr>
      <w:t xml:space="preserve">Page </w:t>
    </w:r>
    <w:r w:rsidR="005B4007" w:rsidRPr="00BD6F4A">
      <w:rPr>
        <w:rFonts w:eastAsiaTheme="minorEastAsia"/>
      </w:rPr>
      <w:fldChar w:fldCharType="begin"/>
    </w:r>
    <w:r w:rsidR="005B4007" w:rsidRPr="00BD6F4A">
      <w:rPr>
        <w:lang w:val="en-US"/>
      </w:rPr>
      <w:instrText xml:space="preserve"> PAGE   \* MERGEFORMAT </w:instrText>
    </w:r>
    <w:r w:rsidR="005B4007" w:rsidRPr="00BD6F4A">
      <w:rPr>
        <w:rFonts w:eastAsiaTheme="minorEastAsia"/>
      </w:rPr>
      <w:fldChar w:fldCharType="separate"/>
    </w:r>
    <w:r w:rsidR="00CF482E" w:rsidRPr="00CF482E">
      <w:rPr>
        <w:rFonts w:eastAsiaTheme="majorEastAsia"/>
        <w:noProof/>
        <w:lang w:val="en-US"/>
      </w:rPr>
      <w:t>13</w:t>
    </w:r>
    <w:r w:rsidR="005B4007" w:rsidRPr="00BD6F4A">
      <w:rPr>
        <w:rFonts w:eastAsiaTheme="majorEastAs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8002" w14:textId="18AAEF5D" w:rsidR="005B4007" w:rsidRPr="00870288" w:rsidRDefault="005B4007" w:rsidP="00870288">
    <w:pPr>
      <w:pStyle w:val="Footer"/>
      <w:pBdr>
        <w:top w:val="single" w:sz="4" w:space="1" w:color="auto"/>
      </w:pBdr>
      <w:rPr>
        <w:rFonts w:eastAsiaTheme="majorEastAsia"/>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5EEE" w14:textId="77777777" w:rsidR="007617D3" w:rsidRDefault="007617D3" w:rsidP="00003BA6">
      <w:r>
        <w:separator/>
      </w:r>
    </w:p>
  </w:footnote>
  <w:footnote w:type="continuationSeparator" w:id="0">
    <w:p w14:paraId="1304C157" w14:textId="77777777" w:rsidR="007617D3" w:rsidRDefault="007617D3" w:rsidP="00003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A867" w14:textId="08C43EAE" w:rsidR="005B4007" w:rsidRPr="002F113E" w:rsidRDefault="00266FA2" w:rsidP="007478B0">
    <w:pPr>
      <w:pStyle w:val="Header"/>
      <w:pBdr>
        <w:bottom w:val="single" w:sz="4" w:space="1" w:color="auto"/>
      </w:pBdr>
      <w:rPr>
        <w:lang w:val="de-DE"/>
      </w:rPr>
    </w:pPr>
    <w:r>
      <w:rPr>
        <w:lang w:val="de-DE"/>
      </w:rPr>
      <w:t xml:space="preserve">Informal </w:t>
    </w:r>
    <w:proofErr w:type="spellStart"/>
    <w:r>
      <w:rPr>
        <w:lang w:val="de-DE"/>
      </w:rPr>
      <w:t>document</w:t>
    </w:r>
    <w:proofErr w:type="spellEnd"/>
    <w:r>
      <w:rPr>
        <w:lang w:val="de-DE"/>
      </w:rPr>
      <w:t xml:space="preserve"> </w:t>
    </w:r>
    <w:proofErr w:type="spellStart"/>
    <w:r>
      <w:rPr>
        <w:lang w:val="de-DE"/>
      </w:rPr>
      <w:t>of</w:t>
    </w:r>
    <w:proofErr w:type="spellEnd"/>
    <w:r>
      <w:rPr>
        <w:lang w:val="de-DE"/>
      </w:rPr>
      <w:t xml:space="preserve"> </w:t>
    </w:r>
    <w:r w:rsidR="005B4007" w:rsidRPr="002F113E">
      <w:rPr>
        <w:lang w:val="de-DE"/>
      </w:rPr>
      <w:t>ISO</w:t>
    </w:r>
    <w:r w:rsidR="005B4007">
      <w:rPr>
        <w:lang w:val="de-DE"/>
      </w:rPr>
      <w:t>/</w:t>
    </w:r>
    <w:r w:rsidR="005B4007" w:rsidRPr="002F113E">
      <w:rPr>
        <w:lang w:val="de-DE"/>
      </w:rPr>
      <w:t>TC 205</w:t>
    </w:r>
    <w:r w:rsidR="005B4007">
      <w:rPr>
        <w:lang w:val="de-DE"/>
      </w:rPr>
      <w:t>, ISO/TC 163</w:t>
    </w:r>
    <w:r w:rsidR="00E501EF">
      <w:rPr>
        <w:lang w:val="de-DE"/>
      </w:rPr>
      <w:t xml:space="preserve"> &amp; </w:t>
    </w:r>
    <w:r w:rsidR="005B4007">
      <w:rPr>
        <w:lang w:val="de-DE"/>
      </w:rPr>
      <w:t>CEN/TC 371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840593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0B20B6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2AAFE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6B7E04"/>
    <w:multiLevelType w:val="hybridMultilevel"/>
    <w:tmpl w:val="6534D37C"/>
    <w:lvl w:ilvl="0" w:tplc="0413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252BD"/>
    <w:multiLevelType w:val="singleLevel"/>
    <w:tmpl w:val="074C56F8"/>
    <w:lvl w:ilvl="0">
      <w:start w:val="1"/>
      <w:numFmt w:val="decimal"/>
      <w:pStyle w:val="Bibliography1"/>
      <w:lvlText w:val="[%1]"/>
      <w:lvlJc w:val="left"/>
      <w:pPr>
        <w:tabs>
          <w:tab w:val="num" w:pos="360"/>
        </w:tabs>
        <w:ind w:left="360" w:hanging="360"/>
      </w:pPr>
    </w:lvl>
  </w:abstractNum>
  <w:abstractNum w:abstractNumId="5" w15:restartNumberingAfterBreak="0">
    <w:nsid w:val="08A55008"/>
    <w:multiLevelType w:val="multilevel"/>
    <w:tmpl w:val="468CF24C"/>
    <w:lvl w:ilvl="0">
      <w:start w:val="1"/>
      <w:numFmt w:val="decimal"/>
      <w:pStyle w:val="ANNEX"/>
      <w:lvlText w:val="Annex %1."/>
      <w:lvlJc w:val="left"/>
      <w:pPr>
        <w:ind w:left="360" w:hanging="360"/>
      </w:p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6" w15:restartNumberingAfterBreak="0">
    <w:nsid w:val="119B10FC"/>
    <w:multiLevelType w:val="hybridMultilevel"/>
    <w:tmpl w:val="8AD8ECF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5735BF"/>
    <w:multiLevelType w:val="hybridMultilevel"/>
    <w:tmpl w:val="2300F846"/>
    <w:lvl w:ilvl="0" w:tplc="DEE45B1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5965CB"/>
    <w:multiLevelType w:val="hybridMultilevel"/>
    <w:tmpl w:val="BADAEB46"/>
    <w:lvl w:ilvl="0" w:tplc="0413000F">
      <w:start w:val="1"/>
      <w:numFmt w:val="decimal"/>
      <w:lvlText w:val="%1."/>
      <w:lvlJc w:val="left"/>
      <w:pPr>
        <w:ind w:left="1152" w:hanging="360"/>
      </w:pPr>
      <w:rPr>
        <w:rFonts w:hint="default"/>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9" w15:restartNumberingAfterBreak="0">
    <w:nsid w:val="13D76600"/>
    <w:multiLevelType w:val="hybridMultilevel"/>
    <w:tmpl w:val="7E644764"/>
    <w:lvl w:ilvl="0" w:tplc="032AB814">
      <w:numFmt w:val="bullet"/>
      <w:lvlText w:val=""/>
      <w:lvlJc w:val="left"/>
      <w:pPr>
        <w:ind w:left="360" w:hanging="360"/>
      </w:pPr>
      <w:rPr>
        <w:rFonts w:ascii="Symbol" w:eastAsia="MS Mincho"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3558A8"/>
    <w:multiLevelType w:val="hybridMultilevel"/>
    <w:tmpl w:val="EE246C20"/>
    <w:lvl w:ilvl="0" w:tplc="FFFFFFFF">
      <w:start w:val="1"/>
      <w:numFmt w:val="lowerLetter"/>
      <w:lvlText w:val="%1)"/>
      <w:lvlJc w:val="left"/>
      <w:pPr>
        <w:ind w:left="720" w:hanging="360"/>
      </w:pPr>
      <w:rPr>
        <w:rFonts w:hint="default"/>
      </w:rPr>
    </w:lvl>
    <w:lvl w:ilvl="1" w:tplc="0413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F808C0"/>
    <w:multiLevelType w:val="hybridMultilevel"/>
    <w:tmpl w:val="AFAA8FEA"/>
    <w:lvl w:ilvl="0" w:tplc="A3625882">
      <w:numFmt w:val="bullet"/>
      <w:lvlText w:val="•"/>
      <w:lvlJc w:val="left"/>
      <w:pPr>
        <w:ind w:left="720" w:hanging="360"/>
      </w:pPr>
      <w:rPr>
        <w:rFonts w:hint="default"/>
        <w:lang w:val="nl-NL" w:eastAsia="nl-NL" w:bidi="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FB626A"/>
    <w:multiLevelType w:val="hybridMultilevel"/>
    <w:tmpl w:val="9440FB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E54B15"/>
    <w:multiLevelType w:val="hybridMultilevel"/>
    <w:tmpl w:val="6A9C4C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A46D1F"/>
    <w:multiLevelType w:val="hybridMultilevel"/>
    <w:tmpl w:val="00A04EB2"/>
    <w:lvl w:ilvl="0" w:tplc="DEE45B1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3AC7EB8"/>
    <w:multiLevelType w:val="multilevel"/>
    <w:tmpl w:val="F51E2D1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6" w15:restartNumberingAfterBreak="0">
    <w:nsid w:val="35D6086D"/>
    <w:multiLevelType w:val="hybridMultilevel"/>
    <w:tmpl w:val="D66C6B92"/>
    <w:lvl w:ilvl="0" w:tplc="0413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B0E8F"/>
    <w:multiLevelType w:val="hybridMultilevel"/>
    <w:tmpl w:val="FD0080DA"/>
    <w:lvl w:ilvl="0" w:tplc="1792AD46">
      <w:numFmt w:val="bullet"/>
      <w:lvlText w:val=""/>
      <w:lvlJc w:val="left"/>
      <w:pPr>
        <w:ind w:left="720" w:hanging="360"/>
      </w:pPr>
      <w:rPr>
        <w:rFonts w:ascii="Cambria" w:eastAsia="MS Mincho"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7A0854"/>
    <w:multiLevelType w:val="hybridMultilevel"/>
    <w:tmpl w:val="378ED5D6"/>
    <w:lvl w:ilvl="0" w:tplc="DEE45B1E">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7A562F7"/>
    <w:multiLevelType w:val="hybridMultilevel"/>
    <w:tmpl w:val="B6648E3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B56985"/>
    <w:multiLevelType w:val="hybridMultilevel"/>
    <w:tmpl w:val="DA1E2B60"/>
    <w:lvl w:ilvl="0" w:tplc="797C14C8">
      <w:start w:val="1"/>
      <w:numFmt w:val="bullet"/>
      <w:pStyle w:val="ListContinue"/>
      <w:lvlText w:val=""/>
      <w:lvlJc w:val="left"/>
      <w:pPr>
        <w:ind w:left="360" w:hanging="360"/>
      </w:pPr>
      <w:rPr>
        <w:rFonts w:ascii="Symbol" w:hAnsi="Symbol" w:hint="default"/>
      </w:rPr>
    </w:lvl>
    <w:lvl w:ilvl="1" w:tplc="93CA3E82">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85B37D8"/>
    <w:multiLevelType w:val="multilevel"/>
    <w:tmpl w:val="EEFCD7B2"/>
    <w:lvl w:ilvl="0">
      <w:start w:val="1"/>
      <w:numFmt w:val="upperLetter"/>
      <w:suff w:val="nothing"/>
      <w:lvlText w:val="Annex N%1"/>
      <w:lvlJc w:val="left"/>
      <w:pPr>
        <w:ind w:left="0" w:firstLine="0"/>
      </w:pPr>
      <w:rPr>
        <w:rFonts w:hint="default"/>
        <w:b/>
        <w:i w:val="0"/>
      </w:rPr>
    </w:lvl>
    <w:lvl w:ilvl="1">
      <w:start w:val="1"/>
      <w:numFmt w:val="decimal"/>
      <w:pStyle w:val="na2"/>
      <w:lvlText w:val="N%1.%2"/>
      <w:lvlJc w:val="left"/>
      <w:pPr>
        <w:ind w:left="641" w:hanging="641"/>
      </w:pPr>
      <w:rPr>
        <w:rFonts w:hint="default"/>
      </w:rPr>
    </w:lvl>
    <w:lvl w:ilvl="2">
      <w:start w:val="1"/>
      <w:numFmt w:val="decimal"/>
      <w:lvlText w:val="N%1.%2.%3"/>
      <w:lvlJc w:val="left"/>
      <w:pPr>
        <w:ind w:left="879" w:hanging="879"/>
      </w:pPr>
      <w:rPr>
        <w:rFonts w:hint="default"/>
      </w:rPr>
    </w:lvl>
    <w:lvl w:ilvl="3">
      <w:start w:val="1"/>
      <w:numFmt w:val="decimal"/>
      <w:lvlText w:val="N%1.%2.%3.%4"/>
      <w:lvlJc w:val="left"/>
      <w:pPr>
        <w:ind w:left="1140" w:hanging="1140"/>
      </w:pPr>
      <w:rPr>
        <w:rFonts w:hint="default"/>
      </w:rPr>
    </w:lvl>
    <w:lvl w:ilvl="4">
      <w:start w:val="1"/>
      <w:numFmt w:val="decimal"/>
      <w:lvlText w:val="N%1.%2.%3.%4.%5"/>
      <w:lvlJc w:val="left"/>
      <w:pPr>
        <w:ind w:left="1304" w:hanging="1304"/>
      </w:pPr>
      <w:rPr>
        <w:rFonts w:hint="default"/>
      </w:rPr>
    </w:lvl>
    <w:lvl w:ilvl="5">
      <w:start w:val="1"/>
      <w:numFmt w:val="decimal"/>
      <w:lvlText w:val="N%1.%2.%3.%4.%5.%6"/>
      <w:lvlJc w:val="left"/>
      <w:pPr>
        <w:ind w:left="1418" w:hanging="1418"/>
      </w:pPr>
      <w:rPr>
        <w:rFonts w:hint="default"/>
      </w:rPr>
    </w:lvl>
    <w:lvl w:ilvl="6">
      <w:start w:val="1"/>
      <w:numFmt w:val="none"/>
      <w:suff w:val="nothing"/>
      <w:lvlText w:val=""/>
      <w:lvlJc w:val="left"/>
      <w:pPr>
        <w:ind w:left="1531" w:hanging="153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9500122"/>
    <w:multiLevelType w:val="hybridMultilevel"/>
    <w:tmpl w:val="4824234A"/>
    <w:lvl w:ilvl="0" w:tplc="30F6DC32">
      <w:start w:val="1"/>
      <w:numFmt w:val="bullet"/>
      <w:pStyle w:val="ListParagraph"/>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D373572"/>
    <w:multiLevelType w:val="hybridMultilevel"/>
    <w:tmpl w:val="03262BFE"/>
    <w:lvl w:ilvl="0" w:tplc="DEE45B1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FBF420C"/>
    <w:multiLevelType w:val="hybridMultilevel"/>
    <w:tmpl w:val="510A5952"/>
    <w:lvl w:ilvl="0" w:tplc="DEE45B1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4258E8"/>
    <w:multiLevelType w:val="hybridMultilevel"/>
    <w:tmpl w:val="F0208B94"/>
    <w:lvl w:ilvl="0" w:tplc="DEE45B1E">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44953DD3"/>
    <w:multiLevelType w:val="hybridMultilevel"/>
    <w:tmpl w:val="011617C2"/>
    <w:lvl w:ilvl="0" w:tplc="DEE45B1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B460354"/>
    <w:multiLevelType w:val="hybridMultilevel"/>
    <w:tmpl w:val="D7FEBF12"/>
    <w:lvl w:ilvl="0" w:tplc="DEE45B1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B843EC6"/>
    <w:multiLevelType w:val="hybridMultilevel"/>
    <w:tmpl w:val="F20C8032"/>
    <w:lvl w:ilvl="0" w:tplc="DEE45B1E">
      <w:start w:val="1"/>
      <w:numFmt w:val="bullet"/>
      <w:lvlText w:val=""/>
      <w:lvlJc w:val="left"/>
      <w:pPr>
        <w:ind w:left="1152" w:hanging="360"/>
      </w:pPr>
      <w:rPr>
        <w:rFonts w:ascii="Symbol" w:hAnsi="Symbol" w:hint="default"/>
      </w:rPr>
    </w:lvl>
    <w:lvl w:ilvl="1" w:tplc="04130003" w:tentative="1">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abstractNum w:abstractNumId="29" w15:restartNumberingAfterBreak="0">
    <w:nsid w:val="4DEB79C6"/>
    <w:multiLevelType w:val="hybridMultilevel"/>
    <w:tmpl w:val="CBC266D4"/>
    <w:lvl w:ilvl="0" w:tplc="437C45D0">
      <w:start w:val="1"/>
      <w:numFmt w:val="bullet"/>
      <w:pStyle w:val="ListContinue0"/>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2141914"/>
    <w:multiLevelType w:val="hybridMultilevel"/>
    <w:tmpl w:val="341EF036"/>
    <w:lvl w:ilvl="0" w:tplc="55C281A6">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66B0436"/>
    <w:multiLevelType w:val="hybridMultilevel"/>
    <w:tmpl w:val="973A3210"/>
    <w:lvl w:ilvl="0" w:tplc="DEE45B1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6E433B0"/>
    <w:multiLevelType w:val="hybridMultilevel"/>
    <w:tmpl w:val="55F05632"/>
    <w:lvl w:ilvl="0" w:tplc="DEE45B1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7E06F09"/>
    <w:multiLevelType w:val="hybridMultilevel"/>
    <w:tmpl w:val="334C5882"/>
    <w:lvl w:ilvl="0" w:tplc="DEE45B1E">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5CD056C8"/>
    <w:multiLevelType w:val="hybridMultilevel"/>
    <w:tmpl w:val="EFD8F98A"/>
    <w:lvl w:ilvl="0" w:tplc="DEE45B1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E971A6F"/>
    <w:multiLevelType w:val="multilevel"/>
    <w:tmpl w:val="E51ACA5E"/>
    <w:lvl w:ilvl="0">
      <w:start w:val="1"/>
      <w:numFmt w:val="upperLetter"/>
      <w:pStyle w:val="ANNEXZ"/>
      <w:suff w:val="nothing"/>
      <w:lvlText w:val="Annex Z%1"/>
      <w:lvlJc w:val="left"/>
      <w:pPr>
        <w:ind w:left="0" w:firstLine="0"/>
      </w:pPr>
      <w:rPr>
        <w:rFonts w:hint="default"/>
        <w:b/>
        <w:i w:val="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6" w15:restartNumberingAfterBreak="0">
    <w:nsid w:val="655E1C5C"/>
    <w:multiLevelType w:val="hybridMultilevel"/>
    <w:tmpl w:val="5BF6444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62327E2"/>
    <w:multiLevelType w:val="hybridMultilevel"/>
    <w:tmpl w:val="6142B250"/>
    <w:lvl w:ilvl="0" w:tplc="DEE45B1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AEB7CF1"/>
    <w:multiLevelType w:val="hybridMultilevel"/>
    <w:tmpl w:val="0986A60E"/>
    <w:lvl w:ilvl="0" w:tplc="0413000F">
      <w:start w:val="1"/>
      <w:numFmt w:val="decimal"/>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39" w15:restartNumberingAfterBreak="0">
    <w:nsid w:val="72880A28"/>
    <w:multiLevelType w:val="multilevel"/>
    <w:tmpl w:val="9F5AB1AE"/>
    <w:lvl w:ilvl="0">
      <w:start w:val="1"/>
      <w:numFmt w:val="lowerLetter"/>
      <w:pStyle w:val="ListNumb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15:restartNumberingAfterBreak="0">
    <w:nsid w:val="74756C93"/>
    <w:multiLevelType w:val="hybridMultilevel"/>
    <w:tmpl w:val="16261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7C103C4"/>
    <w:multiLevelType w:val="hybridMultilevel"/>
    <w:tmpl w:val="05806414"/>
    <w:lvl w:ilvl="0" w:tplc="DEE45B1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78EE1A80"/>
    <w:multiLevelType w:val="hybridMultilevel"/>
    <w:tmpl w:val="7E26ED5E"/>
    <w:lvl w:ilvl="0" w:tplc="0AFA6022">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73734506">
    <w:abstractNumId w:val="11"/>
  </w:num>
  <w:num w:numId="2" w16cid:durableId="1867405254">
    <w:abstractNumId w:val="33"/>
  </w:num>
  <w:num w:numId="3" w16cid:durableId="141777296">
    <w:abstractNumId w:val="5"/>
  </w:num>
  <w:num w:numId="4" w16cid:durableId="639111602">
    <w:abstractNumId w:val="35"/>
  </w:num>
  <w:num w:numId="5" w16cid:durableId="705636970">
    <w:abstractNumId w:val="15"/>
  </w:num>
  <w:num w:numId="6" w16cid:durableId="234779153">
    <w:abstractNumId w:val="2"/>
  </w:num>
  <w:num w:numId="7" w16cid:durableId="1071001887">
    <w:abstractNumId w:val="1"/>
  </w:num>
  <w:num w:numId="8" w16cid:durableId="17126563">
    <w:abstractNumId w:val="0"/>
  </w:num>
  <w:num w:numId="9" w16cid:durableId="1628584662">
    <w:abstractNumId w:val="20"/>
  </w:num>
  <w:num w:numId="10" w16cid:durableId="1650675116">
    <w:abstractNumId w:val="39"/>
  </w:num>
  <w:num w:numId="11" w16cid:durableId="1815878206">
    <w:abstractNumId w:val="21"/>
  </w:num>
  <w:num w:numId="12" w16cid:durableId="1397241496">
    <w:abstractNumId w:val="29"/>
  </w:num>
  <w:num w:numId="13" w16cid:durableId="488331554">
    <w:abstractNumId w:val="30"/>
  </w:num>
  <w:num w:numId="14" w16cid:durableId="1764957271">
    <w:abstractNumId w:val="38"/>
  </w:num>
  <w:num w:numId="15" w16cid:durableId="197201615">
    <w:abstractNumId w:val="10"/>
  </w:num>
  <w:num w:numId="16" w16cid:durableId="1816868774">
    <w:abstractNumId w:val="13"/>
  </w:num>
  <w:num w:numId="17" w16cid:durableId="1469124576">
    <w:abstractNumId w:val="26"/>
  </w:num>
  <w:num w:numId="18" w16cid:durableId="332270570">
    <w:abstractNumId w:val="22"/>
  </w:num>
  <w:num w:numId="19" w16cid:durableId="1462652129">
    <w:abstractNumId w:val="32"/>
  </w:num>
  <w:num w:numId="20" w16cid:durableId="861238196">
    <w:abstractNumId w:val="18"/>
  </w:num>
  <w:num w:numId="21" w16cid:durableId="1589270317">
    <w:abstractNumId w:val="25"/>
  </w:num>
  <w:num w:numId="22" w16cid:durableId="741680738">
    <w:abstractNumId w:val="31"/>
  </w:num>
  <w:num w:numId="23" w16cid:durableId="1323390178">
    <w:abstractNumId w:val="37"/>
  </w:num>
  <w:num w:numId="24" w16cid:durableId="400447809">
    <w:abstractNumId w:val="27"/>
  </w:num>
  <w:num w:numId="25" w16cid:durableId="684669367">
    <w:abstractNumId w:val="19"/>
  </w:num>
  <w:num w:numId="26" w16cid:durableId="1439645622">
    <w:abstractNumId w:val="6"/>
  </w:num>
  <w:num w:numId="27" w16cid:durableId="1237015225">
    <w:abstractNumId w:val="34"/>
  </w:num>
  <w:num w:numId="28" w16cid:durableId="1721248961">
    <w:abstractNumId w:val="17"/>
  </w:num>
  <w:num w:numId="29" w16cid:durableId="1215193494">
    <w:abstractNumId w:val="36"/>
  </w:num>
  <w:num w:numId="30" w16cid:durableId="1102145015">
    <w:abstractNumId w:val="9"/>
  </w:num>
  <w:num w:numId="31" w16cid:durableId="1911764524">
    <w:abstractNumId w:val="3"/>
  </w:num>
  <w:num w:numId="32" w16cid:durableId="2092460890">
    <w:abstractNumId w:val="16"/>
  </w:num>
  <w:num w:numId="33" w16cid:durableId="492381714">
    <w:abstractNumId w:val="24"/>
  </w:num>
  <w:num w:numId="34" w16cid:durableId="2072918560">
    <w:abstractNumId w:val="7"/>
  </w:num>
  <w:num w:numId="35" w16cid:durableId="1856339203">
    <w:abstractNumId w:val="23"/>
  </w:num>
  <w:num w:numId="36" w16cid:durableId="1289631709">
    <w:abstractNumId w:val="4"/>
  </w:num>
  <w:num w:numId="37" w16cid:durableId="645403799">
    <w:abstractNumId w:val="12"/>
  </w:num>
  <w:num w:numId="38" w16cid:durableId="203640498">
    <w:abstractNumId w:val="28"/>
  </w:num>
  <w:num w:numId="39" w16cid:durableId="2086799592">
    <w:abstractNumId w:val="8"/>
  </w:num>
  <w:num w:numId="40" w16cid:durableId="300964052">
    <w:abstractNumId w:val="40"/>
  </w:num>
  <w:num w:numId="41" w16cid:durableId="662319070">
    <w:abstractNumId w:val="41"/>
  </w:num>
  <w:num w:numId="42" w16cid:durableId="436826132">
    <w:abstractNumId w:val="14"/>
  </w:num>
  <w:num w:numId="43" w16cid:durableId="1936983676">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B4"/>
    <w:rsid w:val="00001CE1"/>
    <w:rsid w:val="00003BA6"/>
    <w:rsid w:val="00010619"/>
    <w:rsid w:val="00012418"/>
    <w:rsid w:val="00014680"/>
    <w:rsid w:val="00014C54"/>
    <w:rsid w:val="000209E4"/>
    <w:rsid w:val="00021150"/>
    <w:rsid w:val="00023C97"/>
    <w:rsid w:val="00024697"/>
    <w:rsid w:val="00024CFF"/>
    <w:rsid w:val="00024FA5"/>
    <w:rsid w:val="00025EC2"/>
    <w:rsid w:val="00027916"/>
    <w:rsid w:val="00030E67"/>
    <w:rsid w:val="00031946"/>
    <w:rsid w:val="000364F3"/>
    <w:rsid w:val="00041CA0"/>
    <w:rsid w:val="00041E8D"/>
    <w:rsid w:val="0004268F"/>
    <w:rsid w:val="00044359"/>
    <w:rsid w:val="000443CA"/>
    <w:rsid w:val="00056F88"/>
    <w:rsid w:val="00057D65"/>
    <w:rsid w:val="00063F0C"/>
    <w:rsid w:val="0006404A"/>
    <w:rsid w:val="00064BA9"/>
    <w:rsid w:val="000677E7"/>
    <w:rsid w:val="00067B7B"/>
    <w:rsid w:val="000720E9"/>
    <w:rsid w:val="000738B3"/>
    <w:rsid w:val="00074DB3"/>
    <w:rsid w:val="00076B36"/>
    <w:rsid w:val="00076BF6"/>
    <w:rsid w:val="000832F2"/>
    <w:rsid w:val="000860B4"/>
    <w:rsid w:val="00086847"/>
    <w:rsid w:val="00091150"/>
    <w:rsid w:val="000953A2"/>
    <w:rsid w:val="000A1218"/>
    <w:rsid w:val="000A155F"/>
    <w:rsid w:val="000A5136"/>
    <w:rsid w:val="000A7355"/>
    <w:rsid w:val="000A7D4F"/>
    <w:rsid w:val="000B3884"/>
    <w:rsid w:val="000B6412"/>
    <w:rsid w:val="000C36A5"/>
    <w:rsid w:val="000C6061"/>
    <w:rsid w:val="000C6EC6"/>
    <w:rsid w:val="000C76ED"/>
    <w:rsid w:val="000D087E"/>
    <w:rsid w:val="000D1343"/>
    <w:rsid w:val="000D385A"/>
    <w:rsid w:val="000D4819"/>
    <w:rsid w:val="000D7A3E"/>
    <w:rsid w:val="000E207A"/>
    <w:rsid w:val="000E3B99"/>
    <w:rsid w:val="000E7DD6"/>
    <w:rsid w:val="000F2234"/>
    <w:rsid w:val="000F2A93"/>
    <w:rsid w:val="000F5A39"/>
    <w:rsid w:val="00105A3E"/>
    <w:rsid w:val="00107FC6"/>
    <w:rsid w:val="001119B6"/>
    <w:rsid w:val="0012452E"/>
    <w:rsid w:val="00124770"/>
    <w:rsid w:val="00124CF3"/>
    <w:rsid w:val="00126774"/>
    <w:rsid w:val="00127FC6"/>
    <w:rsid w:val="00131776"/>
    <w:rsid w:val="001322E1"/>
    <w:rsid w:val="00134015"/>
    <w:rsid w:val="00143206"/>
    <w:rsid w:val="00145A78"/>
    <w:rsid w:val="00146016"/>
    <w:rsid w:val="00150ED1"/>
    <w:rsid w:val="0015170A"/>
    <w:rsid w:val="00151B2E"/>
    <w:rsid w:val="00155F53"/>
    <w:rsid w:val="001563A5"/>
    <w:rsid w:val="00160FC9"/>
    <w:rsid w:val="001656F3"/>
    <w:rsid w:val="00175095"/>
    <w:rsid w:val="00175403"/>
    <w:rsid w:val="0017724C"/>
    <w:rsid w:val="00181877"/>
    <w:rsid w:val="00181FC0"/>
    <w:rsid w:val="00184B51"/>
    <w:rsid w:val="0018730A"/>
    <w:rsid w:val="00190DA9"/>
    <w:rsid w:val="00191F51"/>
    <w:rsid w:val="0019369A"/>
    <w:rsid w:val="00194032"/>
    <w:rsid w:val="00194A32"/>
    <w:rsid w:val="00194C11"/>
    <w:rsid w:val="00194EB6"/>
    <w:rsid w:val="001A02EC"/>
    <w:rsid w:val="001A0CBF"/>
    <w:rsid w:val="001A0DE8"/>
    <w:rsid w:val="001A1A05"/>
    <w:rsid w:val="001A2AF2"/>
    <w:rsid w:val="001A3BF0"/>
    <w:rsid w:val="001A43E1"/>
    <w:rsid w:val="001A6F72"/>
    <w:rsid w:val="001B0B23"/>
    <w:rsid w:val="001B2D36"/>
    <w:rsid w:val="001B596B"/>
    <w:rsid w:val="001C0668"/>
    <w:rsid w:val="001C2D0E"/>
    <w:rsid w:val="001C5A86"/>
    <w:rsid w:val="001D3919"/>
    <w:rsid w:val="001D527C"/>
    <w:rsid w:val="001D6CDB"/>
    <w:rsid w:val="001E0BEE"/>
    <w:rsid w:val="001E1680"/>
    <w:rsid w:val="001E1828"/>
    <w:rsid w:val="001E7113"/>
    <w:rsid w:val="001F2B24"/>
    <w:rsid w:val="001F34F0"/>
    <w:rsid w:val="001F38B6"/>
    <w:rsid w:val="001F4513"/>
    <w:rsid w:val="001F66CB"/>
    <w:rsid w:val="002043D1"/>
    <w:rsid w:val="00204975"/>
    <w:rsid w:val="002056AC"/>
    <w:rsid w:val="00207469"/>
    <w:rsid w:val="00210E93"/>
    <w:rsid w:val="00215511"/>
    <w:rsid w:val="00215E9B"/>
    <w:rsid w:val="002172FC"/>
    <w:rsid w:val="00221276"/>
    <w:rsid w:val="0022290D"/>
    <w:rsid w:val="00222BC9"/>
    <w:rsid w:val="00223B30"/>
    <w:rsid w:val="0022785E"/>
    <w:rsid w:val="00227936"/>
    <w:rsid w:val="002351E0"/>
    <w:rsid w:val="002426CA"/>
    <w:rsid w:val="002436E7"/>
    <w:rsid w:val="00244239"/>
    <w:rsid w:val="00246585"/>
    <w:rsid w:val="00250384"/>
    <w:rsid w:val="00251B66"/>
    <w:rsid w:val="00255A43"/>
    <w:rsid w:val="00257D66"/>
    <w:rsid w:val="00261207"/>
    <w:rsid w:val="002644A0"/>
    <w:rsid w:val="00266FA2"/>
    <w:rsid w:val="002712B9"/>
    <w:rsid w:val="00271686"/>
    <w:rsid w:val="002742A0"/>
    <w:rsid w:val="00274467"/>
    <w:rsid w:val="00276D07"/>
    <w:rsid w:val="00276F00"/>
    <w:rsid w:val="00280213"/>
    <w:rsid w:val="0028227F"/>
    <w:rsid w:val="002865E9"/>
    <w:rsid w:val="00287D47"/>
    <w:rsid w:val="00291CF5"/>
    <w:rsid w:val="00291DF2"/>
    <w:rsid w:val="002952DE"/>
    <w:rsid w:val="002A0859"/>
    <w:rsid w:val="002A2F76"/>
    <w:rsid w:val="002B4BC1"/>
    <w:rsid w:val="002B50E6"/>
    <w:rsid w:val="002B7E04"/>
    <w:rsid w:val="002C43A0"/>
    <w:rsid w:val="002C5A47"/>
    <w:rsid w:val="002C75E4"/>
    <w:rsid w:val="002D013C"/>
    <w:rsid w:val="002D0AD8"/>
    <w:rsid w:val="002D0B2D"/>
    <w:rsid w:val="002D5C93"/>
    <w:rsid w:val="002E56F0"/>
    <w:rsid w:val="002F113E"/>
    <w:rsid w:val="002F1F96"/>
    <w:rsid w:val="002F2325"/>
    <w:rsid w:val="003101E2"/>
    <w:rsid w:val="00310408"/>
    <w:rsid w:val="00310AD6"/>
    <w:rsid w:val="00310E0C"/>
    <w:rsid w:val="00313BE7"/>
    <w:rsid w:val="003140D4"/>
    <w:rsid w:val="00315660"/>
    <w:rsid w:val="00315CEF"/>
    <w:rsid w:val="0031701C"/>
    <w:rsid w:val="00317099"/>
    <w:rsid w:val="00317217"/>
    <w:rsid w:val="00320008"/>
    <w:rsid w:val="00321B82"/>
    <w:rsid w:val="00330329"/>
    <w:rsid w:val="003315D0"/>
    <w:rsid w:val="00333B7F"/>
    <w:rsid w:val="00335AC7"/>
    <w:rsid w:val="003421C5"/>
    <w:rsid w:val="00342F0F"/>
    <w:rsid w:val="00345682"/>
    <w:rsid w:val="00351096"/>
    <w:rsid w:val="00352D76"/>
    <w:rsid w:val="0035380B"/>
    <w:rsid w:val="00362134"/>
    <w:rsid w:val="003631D4"/>
    <w:rsid w:val="003673DD"/>
    <w:rsid w:val="00377138"/>
    <w:rsid w:val="0037750F"/>
    <w:rsid w:val="003830F9"/>
    <w:rsid w:val="003840BA"/>
    <w:rsid w:val="0038438C"/>
    <w:rsid w:val="00390A2F"/>
    <w:rsid w:val="00393351"/>
    <w:rsid w:val="00393940"/>
    <w:rsid w:val="0039574A"/>
    <w:rsid w:val="003A0024"/>
    <w:rsid w:val="003A142D"/>
    <w:rsid w:val="003A1AE1"/>
    <w:rsid w:val="003A3B26"/>
    <w:rsid w:val="003A64F0"/>
    <w:rsid w:val="003A657F"/>
    <w:rsid w:val="003B0EDA"/>
    <w:rsid w:val="003B2E09"/>
    <w:rsid w:val="003B4668"/>
    <w:rsid w:val="003B6DDA"/>
    <w:rsid w:val="003C438C"/>
    <w:rsid w:val="003D4700"/>
    <w:rsid w:val="003D4DEB"/>
    <w:rsid w:val="003D51EC"/>
    <w:rsid w:val="003D7552"/>
    <w:rsid w:val="003D775C"/>
    <w:rsid w:val="003E005A"/>
    <w:rsid w:val="003E0170"/>
    <w:rsid w:val="003E232D"/>
    <w:rsid w:val="003E43CE"/>
    <w:rsid w:val="003F019E"/>
    <w:rsid w:val="003F1091"/>
    <w:rsid w:val="003F10CA"/>
    <w:rsid w:val="003F38EB"/>
    <w:rsid w:val="003F4E2A"/>
    <w:rsid w:val="003F5EDB"/>
    <w:rsid w:val="00402D79"/>
    <w:rsid w:val="00404097"/>
    <w:rsid w:val="00404680"/>
    <w:rsid w:val="004078FF"/>
    <w:rsid w:val="00413F67"/>
    <w:rsid w:val="00413FF0"/>
    <w:rsid w:val="00416308"/>
    <w:rsid w:val="00421072"/>
    <w:rsid w:val="004234C9"/>
    <w:rsid w:val="00423937"/>
    <w:rsid w:val="00424BB4"/>
    <w:rsid w:val="00435C01"/>
    <w:rsid w:val="00442093"/>
    <w:rsid w:val="00444CEE"/>
    <w:rsid w:val="00445D60"/>
    <w:rsid w:val="0044697F"/>
    <w:rsid w:val="00447701"/>
    <w:rsid w:val="00447DDB"/>
    <w:rsid w:val="0045203D"/>
    <w:rsid w:val="004522AA"/>
    <w:rsid w:val="0045387C"/>
    <w:rsid w:val="00453D31"/>
    <w:rsid w:val="00461322"/>
    <w:rsid w:val="00462393"/>
    <w:rsid w:val="004637DB"/>
    <w:rsid w:val="0047043E"/>
    <w:rsid w:val="00472796"/>
    <w:rsid w:val="00472D7E"/>
    <w:rsid w:val="0047312A"/>
    <w:rsid w:val="00474D9B"/>
    <w:rsid w:val="00475CA6"/>
    <w:rsid w:val="00475F04"/>
    <w:rsid w:val="004769E4"/>
    <w:rsid w:val="004825F2"/>
    <w:rsid w:val="00490541"/>
    <w:rsid w:val="00490799"/>
    <w:rsid w:val="0049499F"/>
    <w:rsid w:val="00496FA2"/>
    <w:rsid w:val="004A3EAE"/>
    <w:rsid w:val="004B3A57"/>
    <w:rsid w:val="004C0357"/>
    <w:rsid w:val="004C065B"/>
    <w:rsid w:val="004C2391"/>
    <w:rsid w:val="004C6931"/>
    <w:rsid w:val="004D27A7"/>
    <w:rsid w:val="004D39D5"/>
    <w:rsid w:val="004D3E83"/>
    <w:rsid w:val="004D5625"/>
    <w:rsid w:val="004D7ED3"/>
    <w:rsid w:val="004E0873"/>
    <w:rsid w:val="004E13B6"/>
    <w:rsid w:val="004E1CBF"/>
    <w:rsid w:val="004E31AC"/>
    <w:rsid w:val="004E3CF6"/>
    <w:rsid w:val="004F037B"/>
    <w:rsid w:val="004F11E1"/>
    <w:rsid w:val="004F20B7"/>
    <w:rsid w:val="004F3779"/>
    <w:rsid w:val="004F5394"/>
    <w:rsid w:val="004F7B8A"/>
    <w:rsid w:val="00500430"/>
    <w:rsid w:val="0050157E"/>
    <w:rsid w:val="00505925"/>
    <w:rsid w:val="00507065"/>
    <w:rsid w:val="00507436"/>
    <w:rsid w:val="00510266"/>
    <w:rsid w:val="00521FC6"/>
    <w:rsid w:val="005234E7"/>
    <w:rsid w:val="00523CB7"/>
    <w:rsid w:val="00523E38"/>
    <w:rsid w:val="005258C3"/>
    <w:rsid w:val="00525AD1"/>
    <w:rsid w:val="00526915"/>
    <w:rsid w:val="00530112"/>
    <w:rsid w:val="00543BDF"/>
    <w:rsid w:val="005449AA"/>
    <w:rsid w:val="005540A2"/>
    <w:rsid w:val="00555680"/>
    <w:rsid w:val="00561ABF"/>
    <w:rsid w:val="00561EF2"/>
    <w:rsid w:val="0056390C"/>
    <w:rsid w:val="0057202D"/>
    <w:rsid w:val="00573130"/>
    <w:rsid w:val="00573F85"/>
    <w:rsid w:val="005776D9"/>
    <w:rsid w:val="00580613"/>
    <w:rsid w:val="00583299"/>
    <w:rsid w:val="0058357D"/>
    <w:rsid w:val="00585918"/>
    <w:rsid w:val="00586480"/>
    <w:rsid w:val="00586A64"/>
    <w:rsid w:val="00587C86"/>
    <w:rsid w:val="00590B57"/>
    <w:rsid w:val="00592830"/>
    <w:rsid w:val="00596DF7"/>
    <w:rsid w:val="00597A27"/>
    <w:rsid w:val="005A0CAB"/>
    <w:rsid w:val="005A16ED"/>
    <w:rsid w:val="005A2C54"/>
    <w:rsid w:val="005A36CD"/>
    <w:rsid w:val="005A4BCF"/>
    <w:rsid w:val="005A607D"/>
    <w:rsid w:val="005B2937"/>
    <w:rsid w:val="005B2D4E"/>
    <w:rsid w:val="005B4007"/>
    <w:rsid w:val="005C0CA1"/>
    <w:rsid w:val="005C15ED"/>
    <w:rsid w:val="005C517C"/>
    <w:rsid w:val="005D51A0"/>
    <w:rsid w:val="005D6D45"/>
    <w:rsid w:val="005D717A"/>
    <w:rsid w:val="005E039B"/>
    <w:rsid w:val="005F1226"/>
    <w:rsid w:val="005F2387"/>
    <w:rsid w:val="005F69FC"/>
    <w:rsid w:val="00601D78"/>
    <w:rsid w:val="00602172"/>
    <w:rsid w:val="006022B5"/>
    <w:rsid w:val="0060630C"/>
    <w:rsid w:val="006103BC"/>
    <w:rsid w:val="006139AC"/>
    <w:rsid w:val="00615127"/>
    <w:rsid w:val="00615E7A"/>
    <w:rsid w:val="00622898"/>
    <w:rsid w:val="006232BD"/>
    <w:rsid w:val="00625161"/>
    <w:rsid w:val="00625167"/>
    <w:rsid w:val="006261A0"/>
    <w:rsid w:val="006264B9"/>
    <w:rsid w:val="006316C6"/>
    <w:rsid w:val="0063232B"/>
    <w:rsid w:val="00633238"/>
    <w:rsid w:val="00634575"/>
    <w:rsid w:val="00637B23"/>
    <w:rsid w:val="00637C09"/>
    <w:rsid w:val="00640DCF"/>
    <w:rsid w:val="0064133E"/>
    <w:rsid w:val="00643503"/>
    <w:rsid w:val="006477E9"/>
    <w:rsid w:val="006535FE"/>
    <w:rsid w:val="00654332"/>
    <w:rsid w:val="006545D5"/>
    <w:rsid w:val="00655DE7"/>
    <w:rsid w:val="0065760A"/>
    <w:rsid w:val="006630F3"/>
    <w:rsid w:val="0066594E"/>
    <w:rsid w:val="00671726"/>
    <w:rsid w:val="00672A1F"/>
    <w:rsid w:val="006768F5"/>
    <w:rsid w:val="00677BEF"/>
    <w:rsid w:val="006817AB"/>
    <w:rsid w:val="006833D7"/>
    <w:rsid w:val="006835ED"/>
    <w:rsid w:val="006839F1"/>
    <w:rsid w:val="006841AC"/>
    <w:rsid w:val="00686F2C"/>
    <w:rsid w:val="00690D98"/>
    <w:rsid w:val="00695AE6"/>
    <w:rsid w:val="006A0D38"/>
    <w:rsid w:val="006A6189"/>
    <w:rsid w:val="006C0F1C"/>
    <w:rsid w:val="006C1387"/>
    <w:rsid w:val="006C40BB"/>
    <w:rsid w:val="006C453F"/>
    <w:rsid w:val="006D0710"/>
    <w:rsid w:val="006D195B"/>
    <w:rsid w:val="006D3D87"/>
    <w:rsid w:val="006D41E0"/>
    <w:rsid w:val="006D448E"/>
    <w:rsid w:val="006E1C47"/>
    <w:rsid w:val="006E48BA"/>
    <w:rsid w:val="006E4B75"/>
    <w:rsid w:val="006E7F2C"/>
    <w:rsid w:val="006F213A"/>
    <w:rsid w:val="006F583A"/>
    <w:rsid w:val="006F59C3"/>
    <w:rsid w:val="006F6FBA"/>
    <w:rsid w:val="007032B8"/>
    <w:rsid w:val="00704DE0"/>
    <w:rsid w:val="007056AD"/>
    <w:rsid w:val="00705E11"/>
    <w:rsid w:val="00706AD5"/>
    <w:rsid w:val="007072F2"/>
    <w:rsid w:val="00707B05"/>
    <w:rsid w:val="00714607"/>
    <w:rsid w:val="00714B53"/>
    <w:rsid w:val="007151C8"/>
    <w:rsid w:val="00722899"/>
    <w:rsid w:val="00724F64"/>
    <w:rsid w:val="00724FEF"/>
    <w:rsid w:val="00725A0B"/>
    <w:rsid w:val="00727A1F"/>
    <w:rsid w:val="00736C6C"/>
    <w:rsid w:val="00744DEC"/>
    <w:rsid w:val="007478B0"/>
    <w:rsid w:val="0075484F"/>
    <w:rsid w:val="00757082"/>
    <w:rsid w:val="007617D3"/>
    <w:rsid w:val="0076235C"/>
    <w:rsid w:val="0076480F"/>
    <w:rsid w:val="007659B3"/>
    <w:rsid w:val="0077093C"/>
    <w:rsid w:val="0077180E"/>
    <w:rsid w:val="00773272"/>
    <w:rsid w:val="007737E6"/>
    <w:rsid w:val="00776932"/>
    <w:rsid w:val="00777D61"/>
    <w:rsid w:val="00780F72"/>
    <w:rsid w:val="00782F9B"/>
    <w:rsid w:val="007837B6"/>
    <w:rsid w:val="00784FDE"/>
    <w:rsid w:val="00785B6C"/>
    <w:rsid w:val="0078740B"/>
    <w:rsid w:val="00790BB7"/>
    <w:rsid w:val="0079216E"/>
    <w:rsid w:val="00793F25"/>
    <w:rsid w:val="0079717E"/>
    <w:rsid w:val="007A500A"/>
    <w:rsid w:val="007A57FF"/>
    <w:rsid w:val="007B01C8"/>
    <w:rsid w:val="007B032A"/>
    <w:rsid w:val="007B5AD8"/>
    <w:rsid w:val="007B6064"/>
    <w:rsid w:val="007C321A"/>
    <w:rsid w:val="007C344A"/>
    <w:rsid w:val="007C53F4"/>
    <w:rsid w:val="007C7DF2"/>
    <w:rsid w:val="007D5D09"/>
    <w:rsid w:val="007E7EDC"/>
    <w:rsid w:val="007F110F"/>
    <w:rsid w:val="007F11D8"/>
    <w:rsid w:val="007F3FE0"/>
    <w:rsid w:val="007F457E"/>
    <w:rsid w:val="007F4CED"/>
    <w:rsid w:val="00805D0F"/>
    <w:rsid w:val="00806E85"/>
    <w:rsid w:val="00806EB8"/>
    <w:rsid w:val="008076F1"/>
    <w:rsid w:val="008142C7"/>
    <w:rsid w:val="00820BBA"/>
    <w:rsid w:val="00820E7B"/>
    <w:rsid w:val="008247A6"/>
    <w:rsid w:val="00824834"/>
    <w:rsid w:val="00824A72"/>
    <w:rsid w:val="00825633"/>
    <w:rsid w:val="00831161"/>
    <w:rsid w:val="00834BEC"/>
    <w:rsid w:val="008372EF"/>
    <w:rsid w:val="00844605"/>
    <w:rsid w:val="00851B09"/>
    <w:rsid w:val="00851D9B"/>
    <w:rsid w:val="0085216B"/>
    <w:rsid w:val="00855C5D"/>
    <w:rsid w:val="008607B6"/>
    <w:rsid w:val="00860CED"/>
    <w:rsid w:val="00864BCB"/>
    <w:rsid w:val="008650EF"/>
    <w:rsid w:val="00865DDB"/>
    <w:rsid w:val="0086700D"/>
    <w:rsid w:val="00867114"/>
    <w:rsid w:val="00870288"/>
    <w:rsid w:val="008706E0"/>
    <w:rsid w:val="008713A9"/>
    <w:rsid w:val="00874A62"/>
    <w:rsid w:val="008754C0"/>
    <w:rsid w:val="00876BF4"/>
    <w:rsid w:val="008810F9"/>
    <w:rsid w:val="0088110E"/>
    <w:rsid w:val="00882652"/>
    <w:rsid w:val="00884437"/>
    <w:rsid w:val="00885C01"/>
    <w:rsid w:val="00891B4D"/>
    <w:rsid w:val="008A70F0"/>
    <w:rsid w:val="008B01BA"/>
    <w:rsid w:val="008B3047"/>
    <w:rsid w:val="008B33CA"/>
    <w:rsid w:val="008B3E52"/>
    <w:rsid w:val="008B5ACF"/>
    <w:rsid w:val="008B65E4"/>
    <w:rsid w:val="008C1765"/>
    <w:rsid w:val="008C449A"/>
    <w:rsid w:val="008C7340"/>
    <w:rsid w:val="008E0FAF"/>
    <w:rsid w:val="008F0B0D"/>
    <w:rsid w:val="008F21FC"/>
    <w:rsid w:val="008F53B4"/>
    <w:rsid w:val="008F7DC6"/>
    <w:rsid w:val="00901B29"/>
    <w:rsid w:val="00903B9D"/>
    <w:rsid w:val="00904FD6"/>
    <w:rsid w:val="009074D6"/>
    <w:rsid w:val="009105B0"/>
    <w:rsid w:val="00910945"/>
    <w:rsid w:val="00911C29"/>
    <w:rsid w:val="009173C5"/>
    <w:rsid w:val="00931BFB"/>
    <w:rsid w:val="00934AD0"/>
    <w:rsid w:val="00935CC3"/>
    <w:rsid w:val="00936143"/>
    <w:rsid w:val="009376E2"/>
    <w:rsid w:val="009402B5"/>
    <w:rsid w:val="0094212C"/>
    <w:rsid w:val="00943713"/>
    <w:rsid w:val="009454A9"/>
    <w:rsid w:val="0094652F"/>
    <w:rsid w:val="0095597A"/>
    <w:rsid w:val="009573FC"/>
    <w:rsid w:val="00957A6E"/>
    <w:rsid w:val="00961915"/>
    <w:rsid w:val="0096553C"/>
    <w:rsid w:val="00970BB0"/>
    <w:rsid w:val="009714D2"/>
    <w:rsid w:val="00972D70"/>
    <w:rsid w:val="00973990"/>
    <w:rsid w:val="00973DB0"/>
    <w:rsid w:val="00975C5D"/>
    <w:rsid w:val="009764E3"/>
    <w:rsid w:val="009800FB"/>
    <w:rsid w:val="00980DC9"/>
    <w:rsid w:val="009814D2"/>
    <w:rsid w:val="00981D94"/>
    <w:rsid w:val="009823FE"/>
    <w:rsid w:val="00983633"/>
    <w:rsid w:val="009847EF"/>
    <w:rsid w:val="009860C7"/>
    <w:rsid w:val="00987078"/>
    <w:rsid w:val="0098726B"/>
    <w:rsid w:val="0099275A"/>
    <w:rsid w:val="00993D16"/>
    <w:rsid w:val="00995DC5"/>
    <w:rsid w:val="009A0244"/>
    <w:rsid w:val="009A5DCF"/>
    <w:rsid w:val="009B42D7"/>
    <w:rsid w:val="009B6F9D"/>
    <w:rsid w:val="009B7F7D"/>
    <w:rsid w:val="009C1E02"/>
    <w:rsid w:val="009C2113"/>
    <w:rsid w:val="009C6518"/>
    <w:rsid w:val="009C7B4E"/>
    <w:rsid w:val="009D2415"/>
    <w:rsid w:val="009D3C12"/>
    <w:rsid w:val="009D45BC"/>
    <w:rsid w:val="009D45C6"/>
    <w:rsid w:val="009D4827"/>
    <w:rsid w:val="009D5097"/>
    <w:rsid w:val="009E56CC"/>
    <w:rsid w:val="009E6DE5"/>
    <w:rsid w:val="009F494D"/>
    <w:rsid w:val="009F4985"/>
    <w:rsid w:val="009F5A82"/>
    <w:rsid w:val="00A01763"/>
    <w:rsid w:val="00A05814"/>
    <w:rsid w:val="00A06A2E"/>
    <w:rsid w:val="00A10F10"/>
    <w:rsid w:val="00A12F31"/>
    <w:rsid w:val="00A20B11"/>
    <w:rsid w:val="00A21662"/>
    <w:rsid w:val="00A21CF4"/>
    <w:rsid w:val="00A235A7"/>
    <w:rsid w:val="00A23D8A"/>
    <w:rsid w:val="00A24F90"/>
    <w:rsid w:val="00A25F91"/>
    <w:rsid w:val="00A315D6"/>
    <w:rsid w:val="00A32BFE"/>
    <w:rsid w:val="00A33A44"/>
    <w:rsid w:val="00A33ED0"/>
    <w:rsid w:val="00A35399"/>
    <w:rsid w:val="00A35708"/>
    <w:rsid w:val="00A37C25"/>
    <w:rsid w:val="00A40EBE"/>
    <w:rsid w:val="00A44691"/>
    <w:rsid w:val="00A44810"/>
    <w:rsid w:val="00A44C2B"/>
    <w:rsid w:val="00A459CA"/>
    <w:rsid w:val="00A477BE"/>
    <w:rsid w:val="00A50589"/>
    <w:rsid w:val="00A5378D"/>
    <w:rsid w:val="00A53BFB"/>
    <w:rsid w:val="00A55198"/>
    <w:rsid w:val="00A563F6"/>
    <w:rsid w:val="00A604F2"/>
    <w:rsid w:val="00A6063C"/>
    <w:rsid w:val="00A66D0E"/>
    <w:rsid w:val="00A70C39"/>
    <w:rsid w:val="00A73330"/>
    <w:rsid w:val="00A74678"/>
    <w:rsid w:val="00A7605E"/>
    <w:rsid w:val="00A76108"/>
    <w:rsid w:val="00A7758D"/>
    <w:rsid w:val="00A80A74"/>
    <w:rsid w:val="00A84534"/>
    <w:rsid w:val="00A92805"/>
    <w:rsid w:val="00AA21BE"/>
    <w:rsid w:val="00AA3E7B"/>
    <w:rsid w:val="00AA5925"/>
    <w:rsid w:val="00AB2B13"/>
    <w:rsid w:val="00AB45A1"/>
    <w:rsid w:val="00AC5976"/>
    <w:rsid w:val="00AD22F1"/>
    <w:rsid w:val="00AD2E01"/>
    <w:rsid w:val="00AD2F8C"/>
    <w:rsid w:val="00AD3AC0"/>
    <w:rsid w:val="00AE050B"/>
    <w:rsid w:val="00AE43F3"/>
    <w:rsid w:val="00AE65EF"/>
    <w:rsid w:val="00AE6E44"/>
    <w:rsid w:val="00AF00FA"/>
    <w:rsid w:val="00AF1E45"/>
    <w:rsid w:val="00B01C8D"/>
    <w:rsid w:val="00B119DC"/>
    <w:rsid w:val="00B11ED8"/>
    <w:rsid w:val="00B15A6F"/>
    <w:rsid w:val="00B17739"/>
    <w:rsid w:val="00B209AD"/>
    <w:rsid w:val="00B22A61"/>
    <w:rsid w:val="00B23AEF"/>
    <w:rsid w:val="00B30151"/>
    <w:rsid w:val="00B3035F"/>
    <w:rsid w:val="00B33574"/>
    <w:rsid w:val="00B44F86"/>
    <w:rsid w:val="00B47777"/>
    <w:rsid w:val="00B519B1"/>
    <w:rsid w:val="00B51C20"/>
    <w:rsid w:val="00B52A04"/>
    <w:rsid w:val="00B56C89"/>
    <w:rsid w:val="00B5750C"/>
    <w:rsid w:val="00B608DD"/>
    <w:rsid w:val="00B618AA"/>
    <w:rsid w:val="00B637EA"/>
    <w:rsid w:val="00B7132B"/>
    <w:rsid w:val="00B73729"/>
    <w:rsid w:val="00B80915"/>
    <w:rsid w:val="00B84338"/>
    <w:rsid w:val="00B945BB"/>
    <w:rsid w:val="00B94AAD"/>
    <w:rsid w:val="00B979B1"/>
    <w:rsid w:val="00BA5F9F"/>
    <w:rsid w:val="00BA7956"/>
    <w:rsid w:val="00BB32A4"/>
    <w:rsid w:val="00BC13F1"/>
    <w:rsid w:val="00BC44E1"/>
    <w:rsid w:val="00BC725E"/>
    <w:rsid w:val="00BC7FC0"/>
    <w:rsid w:val="00BD5F19"/>
    <w:rsid w:val="00BD6F4A"/>
    <w:rsid w:val="00BE21A4"/>
    <w:rsid w:val="00BE4071"/>
    <w:rsid w:val="00BE4B56"/>
    <w:rsid w:val="00BE5DE9"/>
    <w:rsid w:val="00BF0D52"/>
    <w:rsid w:val="00BF34BE"/>
    <w:rsid w:val="00BF38C8"/>
    <w:rsid w:val="00BF5456"/>
    <w:rsid w:val="00BF5B7F"/>
    <w:rsid w:val="00BF6034"/>
    <w:rsid w:val="00C00CA5"/>
    <w:rsid w:val="00C0222E"/>
    <w:rsid w:val="00C102FF"/>
    <w:rsid w:val="00C13134"/>
    <w:rsid w:val="00C14C09"/>
    <w:rsid w:val="00C167CC"/>
    <w:rsid w:val="00C17AB4"/>
    <w:rsid w:val="00C2045C"/>
    <w:rsid w:val="00C219F2"/>
    <w:rsid w:val="00C21AF1"/>
    <w:rsid w:val="00C21D11"/>
    <w:rsid w:val="00C231F9"/>
    <w:rsid w:val="00C36BEC"/>
    <w:rsid w:val="00C5085E"/>
    <w:rsid w:val="00C52878"/>
    <w:rsid w:val="00C5487C"/>
    <w:rsid w:val="00C60B08"/>
    <w:rsid w:val="00C60BBB"/>
    <w:rsid w:val="00C71AAE"/>
    <w:rsid w:val="00C72019"/>
    <w:rsid w:val="00C72EDA"/>
    <w:rsid w:val="00C80660"/>
    <w:rsid w:val="00C84D7C"/>
    <w:rsid w:val="00C85E73"/>
    <w:rsid w:val="00C863CF"/>
    <w:rsid w:val="00C86418"/>
    <w:rsid w:val="00C9142B"/>
    <w:rsid w:val="00C919E5"/>
    <w:rsid w:val="00C934CB"/>
    <w:rsid w:val="00C965D5"/>
    <w:rsid w:val="00C96D5A"/>
    <w:rsid w:val="00CA10FE"/>
    <w:rsid w:val="00CA277C"/>
    <w:rsid w:val="00CA2E09"/>
    <w:rsid w:val="00CA67A1"/>
    <w:rsid w:val="00CC020C"/>
    <w:rsid w:val="00CC08E8"/>
    <w:rsid w:val="00CC3542"/>
    <w:rsid w:val="00CC3A0B"/>
    <w:rsid w:val="00CC56C5"/>
    <w:rsid w:val="00CC5DE0"/>
    <w:rsid w:val="00CC6B17"/>
    <w:rsid w:val="00CC78ED"/>
    <w:rsid w:val="00CD0FAB"/>
    <w:rsid w:val="00CD367C"/>
    <w:rsid w:val="00CD467B"/>
    <w:rsid w:val="00CD73B5"/>
    <w:rsid w:val="00CE10D2"/>
    <w:rsid w:val="00CE49E8"/>
    <w:rsid w:val="00CE77BE"/>
    <w:rsid w:val="00CE7FFE"/>
    <w:rsid w:val="00CF175A"/>
    <w:rsid w:val="00CF2F28"/>
    <w:rsid w:val="00CF3E5C"/>
    <w:rsid w:val="00CF41AD"/>
    <w:rsid w:val="00CF482E"/>
    <w:rsid w:val="00D01721"/>
    <w:rsid w:val="00D038ED"/>
    <w:rsid w:val="00D03B7A"/>
    <w:rsid w:val="00D061E8"/>
    <w:rsid w:val="00D237FA"/>
    <w:rsid w:val="00D24C37"/>
    <w:rsid w:val="00D32D79"/>
    <w:rsid w:val="00D33155"/>
    <w:rsid w:val="00D33B47"/>
    <w:rsid w:val="00D34D07"/>
    <w:rsid w:val="00D37D9D"/>
    <w:rsid w:val="00D4048E"/>
    <w:rsid w:val="00D42119"/>
    <w:rsid w:val="00D45C51"/>
    <w:rsid w:val="00D51401"/>
    <w:rsid w:val="00D51CDF"/>
    <w:rsid w:val="00D53FE5"/>
    <w:rsid w:val="00D5794A"/>
    <w:rsid w:val="00D653AA"/>
    <w:rsid w:val="00D653E7"/>
    <w:rsid w:val="00D74E77"/>
    <w:rsid w:val="00D75CC4"/>
    <w:rsid w:val="00D76275"/>
    <w:rsid w:val="00D80A64"/>
    <w:rsid w:val="00D83538"/>
    <w:rsid w:val="00D85270"/>
    <w:rsid w:val="00D86391"/>
    <w:rsid w:val="00D90E81"/>
    <w:rsid w:val="00D920EE"/>
    <w:rsid w:val="00D929A1"/>
    <w:rsid w:val="00D94677"/>
    <w:rsid w:val="00D96052"/>
    <w:rsid w:val="00DA0FAF"/>
    <w:rsid w:val="00DA4343"/>
    <w:rsid w:val="00DA56E3"/>
    <w:rsid w:val="00DB069A"/>
    <w:rsid w:val="00DB09BF"/>
    <w:rsid w:val="00DB18B8"/>
    <w:rsid w:val="00DB18CF"/>
    <w:rsid w:val="00DC06A1"/>
    <w:rsid w:val="00DC3DDC"/>
    <w:rsid w:val="00DC4374"/>
    <w:rsid w:val="00DC5604"/>
    <w:rsid w:val="00DC73A6"/>
    <w:rsid w:val="00DD6656"/>
    <w:rsid w:val="00DE05C5"/>
    <w:rsid w:val="00DE16FA"/>
    <w:rsid w:val="00DE3B27"/>
    <w:rsid w:val="00DE4E6D"/>
    <w:rsid w:val="00DE5B1D"/>
    <w:rsid w:val="00DF05FD"/>
    <w:rsid w:val="00DF2592"/>
    <w:rsid w:val="00DF7CBD"/>
    <w:rsid w:val="00DF7D9B"/>
    <w:rsid w:val="00E0086E"/>
    <w:rsid w:val="00E00ACA"/>
    <w:rsid w:val="00E04801"/>
    <w:rsid w:val="00E0502D"/>
    <w:rsid w:val="00E121A5"/>
    <w:rsid w:val="00E12B26"/>
    <w:rsid w:val="00E13FE6"/>
    <w:rsid w:val="00E14BF5"/>
    <w:rsid w:val="00E204AB"/>
    <w:rsid w:val="00E242DE"/>
    <w:rsid w:val="00E34844"/>
    <w:rsid w:val="00E35FC8"/>
    <w:rsid w:val="00E36E62"/>
    <w:rsid w:val="00E40622"/>
    <w:rsid w:val="00E406F5"/>
    <w:rsid w:val="00E43B4A"/>
    <w:rsid w:val="00E501EF"/>
    <w:rsid w:val="00E518E7"/>
    <w:rsid w:val="00E52CAF"/>
    <w:rsid w:val="00E538B3"/>
    <w:rsid w:val="00E54957"/>
    <w:rsid w:val="00E73666"/>
    <w:rsid w:val="00E80B9A"/>
    <w:rsid w:val="00E81993"/>
    <w:rsid w:val="00E82EA4"/>
    <w:rsid w:val="00E8663C"/>
    <w:rsid w:val="00E86977"/>
    <w:rsid w:val="00E90BD4"/>
    <w:rsid w:val="00E92BCD"/>
    <w:rsid w:val="00E9386B"/>
    <w:rsid w:val="00E965A1"/>
    <w:rsid w:val="00E97C61"/>
    <w:rsid w:val="00EA276D"/>
    <w:rsid w:val="00EA3D26"/>
    <w:rsid w:val="00EA5271"/>
    <w:rsid w:val="00EA5761"/>
    <w:rsid w:val="00EA61C6"/>
    <w:rsid w:val="00EA72E4"/>
    <w:rsid w:val="00EB032B"/>
    <w:rsid w:val="00EC79C6"/>
    <w:rsid w:val="00ED0DB9"/>
    <w:rsid w:val="00ED3C78"/>
    <w:rsid w:val="00ED5999"/>
    <w:rsid w:val="00EE036C"/>
    <w:rsid w:val="00EE401A"/>
    <w:rsid w:val="00EE450F"/>
    <w:rsid w:val="00EE598B"/>
    <w:rsid w:val="00EE7F0B"/>
    <w:rsid w:val="00EF0EC6"/>
    <w:rsid w:val="00EF1AAE"/>
    <w:rsid w:val="00EF36B4"/>
    <w:rsid w:val="00EF3B13"/>
    <w:rsid w:val="00EF4A31"/>
    <w:rsid w:val="00EF66EE"/>
    <w:rsid w:val="00F016FF"/>
    <w:rsid w:val="00F018E2"/>
    <w:rsid w:val="00F01AD7"/>
    <w:rsid w:val="00F0441E"/>
    <w:rsid w:val="00F10990"/>
    <w:rsid w:val="00F11201"/>
    <w:rsid w:val="00F121E4"/>
    <w:rsid w:val="00F13FCE"/>
    <w:rsid w:val="00F1471C"/>
    <w:rsid w:val="00F16A68"/>
    <w:rsid w:val="00F1720A"/>
    <w:rsid w:val="00F17CA0"/>
    <w:rsid w:val="00F2015F"/>
    <w:rsid w:val="00F203D5"/>
    <w:rsid w:val="00F240DB"/>
    <w:rsid w:val="00F256A5"/>
    <w:rsid w:val="00F26489"/>
    <w:rsid w:val="00F301A6"/>
    <w:rsid w:val="00F31A61"/>
    <w:rsid w:val="00F36446"/>
    <w:rsid w:val="00F4445D"/>
    <w:rsid w:val="00F508B9"/>
    <w:rsid w:val="00F532C6"/>
    <w:rsid w:val="00F56B04"/>
    <w:rsid w:val="00F56BEB"/>
    <w:rsid w:val="00F57D85"/>
    <w:rsid w:val="00F609F3"/>
    <w:rsid w:val="00F60ACB"/>
    <w:rsid w:val="00F62632"/>
    <w:rsid w:val="00F652BE"/>
    <w:rsid w:val="00F658D7"/>
    <w:rsid w:val="00F67B0B"/>
    <w:rsid w:val="00F7313C"/>
    <w:rsid w:val="00F74E34"/>
    <w:rsid w:val="00F75436"/>
    <w:rsid w:val="00F762C2"/>
    <w:rsid w:val="00F7648D"/>
    <w:rsid w:val="00F76CDE"/>
    <w:rsid w:val="00F76D1A"/>
    <w:rsid w:val="00F80729"/>
    <w:rsid w:val="00F82182"/>
    <w:rsid w:val="00F83807"/>
    <w:rsid w:val="00F852E4"/>
    <w:rsid w:val="00F86E60"/>
    <w:rsid w:val="00F90703"/>
    <w:rsid w:val="00F90978"/>
    <w:rsid w:val="00F90C3B"/>
    <w:rsid w:val="00F91425"/>
    <w:rsid w:val="00F91E44"/>
    <w:rsid w:val="00F94B63"/>
    <w:rsid w:val="00FA4F41"/>
    <w:rsid w:val="00FA7DDA"/>
    <w:rsid w:val="00FB0196"/>
    <w:rsid w:val="00FB2308"/>
    <w:rsid w:val="00FB2F89"/>
    <w:rsid w:val="00FB4B3C"/>
    <w:rsid w:val="00FC0C02"/>
    <w:rsid w:val="00FC6B37"/>
    <w:rsid w:val="00FD0945"/>
    <w:rsid w:val="00FD3675"/>
    <w:rsid w:val="00FD486C"/>
    <w:rsid w:val="00FD4C73"/>
    <w:rsid w:val="00FE3AD6"/>
    <w:rsid w:val="00FF0EEA"/>
    <w:rsid w:val="00FF1FEA"/>
    <w:rsid w:val="00FF22ED"/>
    <w:rsid w:val="00FF4BF0"/>
    <w:rsid w:val="00FF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65293"/>
  <w15:docId w15:val="{DDC13E25-02F5-4250-B822-81970C30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542"/>
    <w:pPr>
      <w:widowControl/>
      <w:autoSpaceDE/>
      <w:autoSpaceDN/>
      <w:spacing w:after="240" w:line="240" w:lineRule="atLeast"/>
      <w:jc w:val="both"/>
    </w:pPr>
    <w:rPr>
      <w:rFonts w:ascii="Cambria" w:eastAsia="MS Mincho" w:hAnsi="Cambria" w:cs="Times New Roman"/>
      <w:szCs w:val="20"/>
      <w:lang w:val="en-GB" w:eastAsia="ja-JP"/>
    </w:rPr>
  </w:style>
  <w:style w:type="paragraph" w:styleId="Heading1">
    <w:name w:val="heading 1"/>
    <w:basedOn w:val="BaseHeading"/>
    <w:next w:val="Normal"/>
    <w:link w:val="Heading1Char"/>
    <w:qFormat/>
    <w:rsid w:val="00CC3542"/>
    <w:pPr>
      <w:keepNext/>
      <w:numPr>
        <w:numId w:val="5"/>
      </w:numPr>
      <w:tabs>
        <w:tab w:val="left" w:pos="400"/>
        <w:tab w:val="left" w:pos="560"/>
      </w:tabs>
      <w:suppressAutoHyphens/>
      <w:spacing w:before="270" w:line="270" w:lineRule="exact"/>
    </w:pPr>
    <w:rPr>
      <w:rFonts w:eastAsia="MS Mincho"/>
      <w:b/>
      <w:sz w:val="26"/>
      <w:szCs w:val="20"/>
      <w:lang w:eastAsia="ja-JP"/>
    </w:rPr>
  </w:style>
  <w:style w:type="paragraph" w:styleId="Heading2">
    <w:name w:val="heading 2"/>
    <w:aliases w:val="h2"/>
    <w:basedOn w:val="Heading1"/>
    <w:next w:val="Normal"/>
    <w:link w:val="Heading2Char"/>
    <w:qFormat/>
    <w:rsid w:val="00CC3542"/>
    <w:pPr>
      <w:numPr>
        <w:ilvl w:val="1"/>
      </w:numPr>
      <w:tabs>
        <w:tab w:val="clear" w:pos="400"/>
        <w:tab w:val="clear" w:pos="560"/>
        <w:tab w:val="left" w:pos="540"/>
        <w:tab w:val="left" w:pos="700"/>
      </w:tabs>
      <w:spacing w:before="60" w:line="250" w:lineRule="exact"/>
      <w:outlineLvl w:val="1"/>
    </w:pPr>
    <w:rPr>
      <w:sz w:val="24"/>
    </w:rPr>
  </w:style>
  <w:style w:type="paragraph" w:styleId="Heading3">
    <w:name w:val="heading 3"/>
    <w:aliases w:val="h3"/>
    <w:basedOn w:val="Heading1"/>
    <w:next w:val="Normal"/>
    <w:link w:val="Heading3Char"/>
    <w:qFormat/>
    <w:rsid w:val="00CC3542"/>
    <w:pPr>
      <w:numPr>
        <w:ilvl w:val="2"/>
      </w:numPr>
      <w:tabs>
        <w:tab w:val="clear" w:pos="400"/>
        <w:tab w:val="clear" w:pos="560"/>
        <w:tab w:val="left" w:pos="880"/>
      </w:tabs>
      <w:spacing w:before="120" w:line="230" w:lineRule="exact"/>
      <w:outlineLvl w:val="2"/>
    </w:pPr>
    <w:rPr>
      <w:sz w:val="22"/>
    </w:rPr>
  </w:style>
  <w:style w:type="paragraph" w:styleId="Heading4">
    <w:name w:val="heading 4"/>
    <w:aliases w:val="h4"/>
    <w:basedOn w:val="Heading3"/>
    <w:next w:val="Normal"/>
    <w:link w:val="Heading4Char"/>
    <w:qFormat/>
    <w:rsid w:val="00CC3542"/>
    <w:pPr>
      <w:numPr>
        <w:ilvl w:val="3"/>
      </w:numPr>
      <w:tabs>
        <w:tab w:val="clear" w:pos="880"/>
        <w:tab w:val="left" w:pos="940"/>
        <w:tab w:val="left" w:pos="1140"/>
        <w:tab w:val="left" w:pos="1360"/>
      </w:tabs>
      <w:outlineLvl w:val="3"/>
    </w:pPr>
  </w:style>
  <w:style w:type="paragraph" w:styleId="Heading5">
    <w:name w:val="heading 5"/>
    <w:aliases w:val="h5"/>
    <w:basedOn w:val="Heading4"/>
    <w:next w:val="Normal"/>
    <w:link w:val="Heading5Char"/>
    <w:qFormat/>
    <w:rsid w:val="00CC3542"/>
    <w:pPr>
      <w:numPr>
        <w:ilvl w:val="4"/>
      </w:numPr>
      <w:tabs>
        <w:tab w:val="clear" w:pos="940"/>
        <w:tab w:val="clear" w:pos="1140"/>
        <w:tab w:val="clear" w:pos="1360"/>
      </w:tabs>
      <w:outlineLvl w:val="4"/>
    </w:pPr>
  </w:style>
  <w:style w:type="paragraph" w:styleId="Heading6">
    <w:name w:val="heading 6"/>
    <w:aliases w:val="h6"/>
    <w:basedOn w:val="Heading5"/>
    <w:next w:val="Normal"/>
    <w:link w:val="Heading6Char"/>
    <w:qFormat/>
    <w:rsid w:val="00CC3542"/>
    <w:pPr>
      <w:numPr>
        <w:ilvl w:val="5"/>
      </w:numPr>
      <w:outlineLvl w:val="5"/>
    </w:pPr>
  </w:style>
  <w:style w:type="paragraph" w:styleId="Heading7">
    <w:name w:val="heading 7"/>
    <w:basedOn w:val="Heading6"/>
    <w:next w:val="Normal"/>
    <w:link w:val="Heading7Char"/>
    <w:uiPriority w:val="9"/>
    <w:qFormat/>
    <w:rsid w:val="00CC3542"/>
    <w:pPr>
      <w:numPr>
        <w:ilvl w:val="0"/>
        <w:numId w:val="0"/>
      </w:numPr>
      <w:outlineLvl w:val="6"/>
    </w:pPr>
  </w:style>
  <w:style w:type="paragraph" w:styleId="Heading8">
    <w:name w:val="heading 8"/>
    <w:basedOn w:val="Heading6"/>
    <w:next w:val="Normal"/>
    <w:link w:val="Heading8Char"/>
    <w:uiPriority w:val="9"/>
    <w:qFormat/>
    <w:rsid w:val="00CC3542"/>
    <w:pPr>
      <w:numPr>
        <w:ilvl w:val="0"/>
        <w:numId w:val="0"/>
      </w:numPr>
      <w:tabs>
        <w:tab w:val="num" w:pos="1800"/>
      </w:tabs>
      <w:outlineLvl w:val="7"/>
    </w:pPr>
  </w:style>
  <w:style w:type="paragraph" w:styleId="Heading9">
    <w:name w:val="heading 9"/>
    <w:basedOn w:val="Heading6"/>
    <w:next w:val="Normal"/>
    <w:link w:val="Heading9Char"/>
    <w:uiPriority w:val="9"/>
    <w:qFormat/>
    <w:rsid w:val="00CC3542"/>
    <w:pPr>
      <w:numPr>
        <w:ilvl w:val="0"/>
        <w:numId w:val="0"/>
      </w:numPr>
      <w:tabs>
        <w:tab w:val="num"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Text"/>
    <w:link w:val="BodyTextChar"/>
    <w:uiPriority w:val="99"/>
    <w:unhideWhenUsed/>
    <w:rsid w:val="00CC3542"/>
    <w:pPr>
      <w:spacing w:after="120"/>
    </w:pPr>
  </w:style>
  <w:style w:type="paragraph" w:styleId="ListParagraph">
    <w:name w:val="List Paragraph"/>
    <w:basedOn w:val="Normal"/>
    <w:uiPriority w:val="34"/>
    <w:qFormat/>
    <w:rsid w:val="00A20B11"/>
    <w:pPr>
      <w:numPr>
        <w:numId w:val="18"/>
      </w:numPr>
      <w:spacing w:after="120" w:line="240" w:lineRule="auto"/>
      <w:ind w:left="714" w:hanging="357"/>
      <w:contextualSpacing/>
      <w:jc w:val="left"/>
    </w:pPr>
    <w:rPr>
      <w:rFonts w:eastAsiaTheme="minorHAnsi" w:cs="Calibri"/>
      <w:szCs w:val="22"/>
      <w:lang w:val="nl-NL" w:eastAsia="nl-N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3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542"/>
    <w:rPr>
      <w:rFonts w:ascii="Tahoma" w:eastAsia="MS Mincho" w:hAnsi="Tahoma" w:cs="Tahoma"/>
      <w:sz w:val="16"/>
      <w:szCs w:val="16"/>
      <w:lang w:val="en-GB" w:eastAsia="ja-JP"/>
    </w:rPr>
  </w:style>
  <w:style w:type="paragraph" w:styleId="Header">
    <w:name w:val="header"/>
    <w:basedOn w:val="Normal"/>
    <w:link w:val="HeaderChar"/>
    <w:uiPriority w:val="99"/>
    <w:rsid w:val="00CC3542"/>
    <w:pPr>
      <w:spacing w:after="740" w:line="220" w:lineRule="exact"/>
    </w:pPr>
    <w:rPr>
      <w:b/>
      <w:sz w:val="24"/>
    </w:rPr>
  </w:style>
  <w:style w:type="character" w:customStyle="1" w:styleId="HeaderChar">
    <w:name w:val="Header Char"/>
    <w:link w:val="Header"/>
    <w:uiPriority w:val="99"/>
    <w:rsid w:val="00CC3542"/>
    <w:rPr>
      <w:rFonts w:ascii="Cambria" w:eastAsia="MS Mincho" w:hAnsi="Cambria" w:cs="Times New Roman"/>
      <w:b/>
      <w:sz w:val="24"/>
      <w:szCs w:val="20"/>
      <w:lang w:val="en-GB" w:eastAsia="ja-JP"/>
    </w:rPr>
  </w:style>
  <w:style w:type="paragraph" w:styleId="Footer">
    <w:name w:val="footer"/>
    <w:basedOn w:val="Normal"/>
    <w:link w:val="FooterChar"/>
    <w:uiPriority w:val="99"/>
    <w:rsid w:val="00CC3542"/>
    <w:pPr>
      <w:tabs>
        <w:tab w:val="right" w:pos="9752"/>
      </w:tabs>
      <w:spacing w:after="0" w:line="220" w:lineRule="exact"/>
      <w:jc w:val="left"/>
    </w:pPr>
  </w:style>
  <w:style w:type="character" w:customStyle="1" w:styleId="FooterChar">
    <w:name w:val="Footer Char"/>
    <w:link w:val="Footer"/>
    <w:uiPriority w:val="99"/>
    <w:rsid w:val="00CC3542"/>
    <w:rPr>
      <w:rFonts w:ascii="Cambria" w:eastAsia="MS Mincho" w:hAnsi="Cambria" w:cs="Times New Roman"/>
      <w:szCs w:val="20"/>
      <w:lang w:val="en-GB" w:eastAsia="ja-JP"/>
    </w:rPr>
  </w:style>
  <w:style w:type="character" w:styleId="Hyperlink">
    <w:name w:val="Hyperlink"/>
    <w:uiPriority w:val="99"/>
    <w:rsid w:val="00CC3542"/>
    <w:rPr>
      <w:noProof w:val="0"/>
      <w:color w:val="0000FF"/>
      <w:u w:val="single"/>
      <w:lang w:val="fr-FR"/>
    </w:rPr>
  </w:style>
  <w:style w:type="character" w:styleId="CommentReference">
    <w:name w:val="annotation reference"/>
    <w:uiPriority w:val="99"/>
    <w:rsid w:val="00CC3542"/>
    <w:rPr>
      <w:noProof w:val="0"/>
      <w:sz w:val="18"/>
      <w:lang w:val="fr-FR"/>
    </w:rPr>
  </w:style>
  <w:style w:type="paragraph" w:styleId="CommentText">
    <w:name w:val="annotation text"/>
    <w:basedOn w:val="Normal"/>
    <w:link w:val="CommentTextChar"/>
    <w:uiPriority w:val="99"/>
    <w:rsid w:val="00CC3542"/>
  </w:style>
  <w:style w:type="character" w:customStyle="1" w:styleId="CommentTextChar">
    <w:name w:val="Comment Text Char"/>
    <w:basedOn w:val="DefaultParagraphFont"/>
    <w:link w:val="CommentText"/>
    <w:uiPriority w:val="99"/>
    <w:rsid w:val="00CC3542"/>
    <w:rPr>
      <w:rFonts w:ascii="Cambria" w:eastAsia="MS Mincho" w:hAnsi="Cambria" w:cs="Times New Roman"/>
      <w:szCs w:val="20"/>
      <w:lang w:val="en-GB" w:eastAsia="ja-JP"/>
    </w:rPr>
  </w:style>
  <w:style w:type="paragraph" w:styleId="CommentSubject">
    <w:name w:val="annotation subject"/>
    <w:basedOn w:val="CommentText"/>
    <w:next w:val="CommentText"/>
    <w:link w:val="CommentSubjectChar"/>
    <w:uiPriority w:val="99"/>
    <w:semiHidden/>
    <w:unhideWhenUsed/>
    <w:rsid w:val="00CC3542"/>
    <w:pPr>
      <w:spacing w:line="240" w:lineRule="auto"/>
    </w:pPr>
    <w:rPr>
      <w:b/>
      <w:bCs/>
      <w:sz w:val="20"/>
    </w:rPr>
  </w:style>
  <w:style w:type="character" w:customStyle="1" w:styleId="CommentSubjectChar">
    <w:name w:val="Comment Subject Char"/>
    <w:basedOn w:val="CommentTextChar"/>
    <w:link w:val="CommentSubject"/>
    <w:uiPriority w:val="99"/>
    <w:semiHidden/>
    <w:rsid w:val="00CC3542"/>
    <w:rPr>
      <w:rFonts w:ascii="Cambria" w:eastAsia="MS Mincho" w:hAnsi="Cambria" w:cs="Times New Roman"/>
      <w:b/>
      <w:bCs/>
      <w:sz w:val="20"/>
      <w:szCs w:val="20"/>
      <w:lang w:val="en-GB" w:eastAsia="ja-JP"/>
    </w:rPr>
  </w:style>
  <w:style w:type="paragraph" w:customStyle="1" w:styleId="Default">
    <w:name w:val="Default"/>
    <w:rsid w:val="00CA67A1"/>
    <w:pPr>
      <w:widowControl/>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CC3542"/>
    <w:pPr>
      <w:tabs>
        <w:tab w:val="left" w:pos="340"/>
      </w:tabs>
      <w:spacing w:after="120" w:line="210" w:lineRule="atLeast"/>
    </w:pPr>
    <w:rPr>
      <w:sz w:val="20"/>
    </w:rPr>
  </w:style>
  <w:style w:type="character" w:customStyle="1" w:styleId="FootnoteTextChar">
    <w:name w:val="Footnote Text Char"/>
    <w:link w:val="FootnoteText"/>
    <w:uiPriority w:val="99"/>
    <w:semiHidden/>
    <w:rsid w:val="00CC3542"/>
    <w:rPr>
      <w:rFonts w:ascii="Cambria" w:eastAsia="MS Mincho" w:hAnsi="Cambria" w:cs="Times New Roman"/>
      <w:sz w:val="20"/>
      <w:szCs w:val="20"/>
      <w:lang w:val="en-GB" w:eastAsia="ja-JP"/>
    </w:rPr>
  </w:style>
  <w:style w:type="character" w:styleId="FootnoteReference">
    <w:name w:val="footnote reference"/>
    <w:uiPriority w:val="99"/>
    <w:semiHidden/>
    <w:rsid w:val="00CC3542"/>
    <w:rPr>
      <w:noProof/>
      <w:position w:val="6"/>
      <w:sz w:val="18"/>
      <w:vertAlign w:val="baseline"/>
      <w:lang w:val="fr-FR"/>
    </w:rPr>
  </w:style>
  <w:style w:type="paragraph" w:customStyle="1" w:styleId="Note">
    <w:name w:val="Note"/>
    <w:basedOn w:val="BaseText"/>
    <w:link w:val="NoteCar"/>
    <w:rsid w:val="00CC3542"/>
    <w:pPr>
      <w:tabs>
        <w:tab w:val="left" w:pos="965"/>
      </w:tabs>
      <w:spacing w:line="220" w:lineRule="atLeast"/>
    </w:pPr>
    <w:rPr>
      <w:sz w:val="20"/>
    </w:rPr>
  </w:style>
  <w:style w:type="character" w:customStyle="1" w:styleId="NoteCar">
    <w:name w:val="Note Car"/>
    <w:link w:val="Note"/>
    <w:rsid w:val="00CC3542"/>
    <w:rPr>
      <w:rFonts w:ascii="Cambria" w:eastAsia="Calibri" w:hAnsi="Cambria" w:cs="Times New Roman"/>
      <w:sz w:val="20"/>
      <w:lang w:val="en-GB"/>
    </w:rPr>
  </w:style>
  <w:style w:type="paragraph" w:customStyle="1" w:styleId="BiblioEntry">
    <w:name w:val="Biblio Entry"/>
    <w:basedOn w:val="BaseText"/>
    <w:link w:val="BiblioEntryChar"/>
    <w:rsid w:val="00CC3542"/>
    <w:pPr>
      <w:ind w:left="662" w:hanging="662"/>
      <w:jc w:val="left"/>
    </w:pPr>
  </w:style>
  <w:style w:type="character" w:customStyle="1" w:styleId="BiblioEntryChar">
    <w:name w:val="Biblio Entry Char"/>
    <w:basedOn w:val="BaseTextChar"/>
    <w:link w:val="BiblioEntry"/>
    <w:rsid w:val="00CC3542"/>
    <w:rPr>
      <w:rFonts w:ascii="Cambria" w:eastAsia="Calibri" w:hAnsi="Cambria" w:cs="Times New Roman"/>
      <w:lang w:val="en-GB"/>
    </w:rPr>
  </w:style>
  <w:style w:type="paragraph" w:customStyle="1" w:styleId="BiblioTitle">
    <w:name w:val="Biblio Title"/>
    <w:basedOn w:val="BaseHeading"/>
    <w:rsid w:val="00CC3542"/>
    <w:pPr>
      <w:pageBreakBefore/>
      <w:spacing w:after="760" w:line="280" w:lineRule="atLeast"/>
      <w:jc w:val="center"/>
    </w:pPr>
    <w:rPr>
      <w:b/>
      <w:sz w:val="28"/>
    </w:rPr>
  </w:style>
  <w:style w:type="paragraph" w:customStyle="1" w:styleId="Example">
    <w:name w:val="Example"/>
    <w:basedOn w:val="BaseText"/>
    <w:link w:val="ExampleChar"/>
    <w:rsid w:val="00CC3542"/>
    <w:pPr>
      <w:tabs>
        <w:tab w:val="left" w:pos="1354"/>
      </w:tabs>
      <w:spacing w:line="220" w:lineRule="atLeast"/>
    </w:pPr>
    <w:rPr>
      <w:sz w:val="20"/>
    </w:rPr>
  </w:style>
  <w:style w:type="character" w:customStyle="1" w:styleId="ExampleChar">
    <w:name w:val="Example Char"/>
    <w:link w:val="Example"/>
    <w:rsid w:val="00CC3542"/>
    <w:rPr>
      <w:rFonts w:ascii="Cambria" w:eastAsia="Calibri" w:hAnsi="Cambria" w:cs="Times New Roman"/>
      <w:sz w:val="20"/>
      <w:lang w:val="en-GB"/>
    </w:rPr>
  </w:style>
  <w:style w:type="paragraph" w:styleId="Revision">
    <w:name w:val="Revision"/>
    <w:hidden/>
    <w:uiPriority w:val="99"/>
    <w:semiHidden/>
    <w:rsid w:val="00030E67"/>
    <w:pPr>
      <w:widowControl/>
      <w:autoSpaceDE/>
      <w:autoSpaceDN/>
    </w:pPr>
    <w:rPr>
      <w:rFonts w:asciiTheme="majorHAnsi" w:eastAsia="Calibri" w:hAnsiTheme="majorHAnsi" w:cstheme="minorHAnsi"/>
      <w:bCs/>
      <w:color w:val="000000"/>
      <w:lang w:val="en-GB" w:eastAsia="nl-NL" w:bidi="nl-NL"/>
    </w:rPr>
  </w:style>
  <w:style w:type="character" w:customStyle="1" w:styleId="UnresolvedMention1">
    <w:name w:val="Unresolved Mention1"/>
    <w:basedOn w:val="DefaultParagraphFont"/>
    <w:uiPriority w:val="99"/>
    <w:semiHidden/>
    <w:unhideWhenUsed/>
    <w:rsid w:val="00EE401A"/>
    <w:rPr>
      <w:color w:val="605E5C"/>
      <w:shd w:val="clear" w:color="auto" w:fill="E1DFDD"/>
    </w:rPr>
  </w:style>
  <w:style w:type="character" w:customStyle="1" w:styleId="A10">
    <w:name w:val="A10"/>
    <w:uiPriority w:val="99"/>
    <w:rsid w:val="00CC3542"/>
    <w:rPr>
      <w:rFonts w:cs="Cambria"/>
      <w:color w:val="221E1F"/>
      <w:sz w:val="16"/>
      <w:szCs w:val="16"/>
    </w:rPr>
  </w:style>
  <w:style w:type="paragraph" w:customStyle="1" w:styleId="BaseHeading">
    <w:name w:val="Base_Heading"/>
    <w:qFormat/>
    <w:rsid w:val="00CC3542"/>
    <w:pPr>
      <w:widowControl/>
      <w:autoSpaceDE/>
      <w:autoSpaceDN/>
      <w:spacing w:after="240" w:line="240" w:lineRule="atLeast"/>
      <w:outlineLvl w:val="0"/>
    </w:pPr>
    <w:rPr>
      <w:rFonts w:ascii="Cambria" w:eastAsia="Calibri" w:hAnsi="Cambria" w:cs="Times New Roman"/>
      <w:lang w:val="en-GB"/>
    </w:rPr>
  </w:style>
  <w:style w:type="paragraph" w:customStyle="1" w:styleId="a2">
    <w:name w:val="a2"/>
    <w:basedOn w:val="BaseHeading"/>
    <w:next w:val="Normal"/>
    <w:rsid w:val="00CC3542"/>
    <w:pPr>
      <w:numPr>
        <w:ilvl w:val="1"/>
        <w:numId w:val="3"/>
      </w:numPr>
      <w:tabs>
        <w:tab w:val="left" w:pos="500"/>
        <w:tab w:val="left" w:pos="720"/>
      </w:tabs>
      <w:spacing w:before="270" w:line="270" w:lineRule="exact"/>
    </w:pPr>
    <w:rPr>
      <w:b/>
      <w:sz w:val="28"/>
    </w:rPr>
  </w:style>
  <w:style w:type="paragraph" w:customStyle="1" w:styleId="a3">
    <w:name w:val="a3"/>
    <w:basedOn w:val="BaseHeading"/>
    <w:next w:val="Normal"/>
    <w:rsid w:val="00CC3542"/>
    <w:pPr>
      <w:numPr>
        <w:ilvl w:val="2"/>
        <w:numId w:val="3"/>
      </w:numPr>
      <w:tabs>
        <w:tab w:val="left" w:pos="640"/>
      </w:tabs>
      <w:spacing w:line="250" w:lineRule="exact"/>
    </w:pPr>
    <w:rPr>
      <w:b/>
    </w:rPr>
  </w:style>
  <w:style w:type="paragraph" w:customStyle="1" w:styleId="a4">
    <w:name w:val="a4"/>
    <w:basedOn w:val="BaseHeading"/>
    <w:next w:val="Normal"/>
    <w:rsid w:val="00CC3542"/>
    <w:pPr>
      <w:numPr>
        <w:ilvl w:val="3"/>
        <w:numId w:val="3"/>
      </w:numPr>
      <w:tabs>
        <w:tab w:val="left" w:pos="880"/>
      </w:tabs>
    </w:pPr>
    <w:rPr>
      <w:b/>
      <w:bCs/>
      <w:iCs/>
    </w:rPr>
  </w:style>
  <w:style w:type="paragraph" w:customStyle="1" w:styleId="a5">
    <w:name w:val="a5"/>
    <w:basedOn w:val="BaseHeading"/>
    <w:next w:val="Normal"/>
    <w:rsid w:val="00CC3542"/>
    <w:pPr>
      <w:numPr>
        <w:ilvl w:val="4"/>
        <w:numId w:val="3"/>
      </w:numPr>
      <w:tabs>
        <w:tab w:val="left" w:pos="1140"/>
        <w:tab w:val="left" w:pos="1360"/>
      </w:tabs>
    </w:pPr>
    <w:rPr>
      <w:b/>
      <w:bCs/>
      <w:iCs/>
    </w:rPr>
  </w:style>
  <w:style w:type="paragraph" w:customStyle="1" w:styleId="a6">
    <w:name w:val="a6"/>
    <w:basedOn w:val="BaseHeading"/>
    <w:next w:val="Normal"/>
    <w:rsid w:val="00CC3542"/>
    <w:pPr>
      <w:numPr>
        <w:ilvl w:val="5"/>
        <w:numId w:val="3"/>
      </w:numPr>
      <w:tabs>
        <w:tab w:val="left" w:pos="1140"/>
        <w:tab w:val="left" w:pos="1360"/>
      </w:tabs>
    </w:pPr>
    <w:rPr>
      <w:b/>
      <w:bCs/>
    </w:rPr>
  </w:style>
  <w:style w:type="paragraph" w:customStyle="1" w:styleId="ANNEX">
    <w:name w:val="ANNEX"/>
    <w:basedOn w:val="BaseHeading"/>
    <w:next w:val="Normal"/>
    <w:rsid w:val="00321B82"/>
    <w:pPr>
      <w:keepNext/>
      <w:pageBreakBefore/>
      <w:numPr>
        <w:numId w:val="3"/>
      </w:numPr>
      <w:spacing w:after="760" w:line="310" w:lineRule="exact"/>
      <w:jc w:val="center"/>
    </w:pPr>
    <w:rPr>
      <w:rFonts w:eastAsia="MS Mincho"/>
      <w:b/>
      <w:sz w:val="28"/>
      <w:szCs w:val="20"/>
      <w:lang w:eastAsia="ja-JP"/>
    </w:rPr>
  </w:style>
  <w:style w:type="paragraph" w:customStyle="1" w:styleId="ANNEXZ">
    <w:name w:val="ANNEXZ"/>
    <w:basedOn w:val="ANNEX"/>
    <w:next w:val="Normal"/>
    <w:rsid w:val="00CC3542"/>
    <w:pPr>
      <w:numPr>
        <w:numId w:val="4"/>
      </w:numPr>
      <w:tabs>
        <w:tab w:val="num" w:pos="926"/>
      </w:tabs>
    </w:pPr>
  </w:style>
  <w:style w:type="paragraph" w:customStyle="1" w:styleId="BaseText">
    <w:name w:val="Base_Text"/>
    <w:link w:val="BaseTextChar"/>
    <w:qFormat/>
    <w:rsid w:val="00CC3542"/>
    <w:pPr>
      <w:widowControl/>
      <w:autoSpaceDE/>
      <w:autoSpaceDN/>
      <w:spacing w:after="240" w:line="240" w:lineRule="atLeast"/>
      <w:jc w:val="both"/>
    </w:pPr>
    <w:rPr>
      <w:rFonts w:ascii="Cambria" w:eastAsia="Calibri" w:hAnsi="Cambria" w:cs="Times New Roman"/>
      <w:lang w:val="en-GB"/>
    </w:rPr>
  </w:style>
  <w:style w:type="character" w:customStyle="1" w:styleId="BaseTextChar">
    <w:name w:val="Base_Text Char"/>
    <w:basedOn w:val="DefaultParagraphFont"/>
    <w:link w:val="BaseText"/>
    <w:rsid w:val="00CC3542"/>
    <w:rPr>
      <w:rFonts w:ascii="Cambria" w:eastAsia="Calibri" w:hAnsi="Cambria" w:cs="Times New Roman"/>
      <w:lang w:val="en-GB"/>
    </w:rPr>
  </w:style>
  <w:style w:type="paragraph" w:customStyle="1" w:styleId="Biblioentry0">
    <w:name w:val="Biblio entry"/>
    <w:basedOn w:val="Normal"/>
    <w:link w:val="BiblioentryChar0"/>
    <w:rsid w:val="00CC3542"/>
    <w:pPr>
      <w:tabs>
        <w:tab w:val="left" w:pos="660"/>
      </w:tabs>
      <w:spacing w:after="120" w:line="220" w:lineRule="atLeast"/>
      <w:ind w:left="663" w:hanging="663"/>
    </w:pPr>
    <w:rPr>
      <w:rFonts w:cs="Cambria"/>
      <w:lang w:eastAsia="fr-FR"/>
    </w:rPr>
  </w:style>
  <w:style w:type="character" w:customStyle="1" w:styleId="BodyTextChar">
    <w:name w:val="Body Text Char"/>
    <w:link w:val="BodyText"/>
    <w:uiPriority w:val="99"/>
    <w:rsid w:val="00CC3542"/>
    <w:rPr>
      <w:rFonts w:ascii="Cambria" w:eastAsia="Calibri" w:hAnsi="Cambria" w:cs="Times New Roman"/>
      <w:lang w:val="en-GB"/>
    </w:rPr>
  </w:style>
  <w:style w:type="character" w:customStyle="1" w:styleId="citeapp">
    <w:name w:val="cite_app"/>
    <w:rsid w:val="00CC3542"/>
    <w:rPr>
      <w:rFonts w:ascii="Cambria" w:hAnsi="Cambria"/>
      <w:bdr w:val="none" w:sz="0" w:space="0" w:color="auto"/>
      <w:shd w:val="clear" w:color="auto" w:fill="CCFF33"/>
    </w:rPr>
  </w:style>
  <w:style w:type="character" w:customStyle="1" w:styleId="citeeq">
    <w:name w:val="cite_eq"/>
    <w:rsid w:val="00CC3542"/>
    <w:rPr>
      <w:rFonts w:ascii="Cambria" w:hAnsi="Cambria"/>
      <w:bdr w:val="none" w:sz="0" w:space="0" w:color="auto"/>
      <w:shd w:val="clear" w:color="auto" w:fill="FFAE37"/>
    </w:rPr>
  </w:style>
  <w:style w:type="table" w:styleId="ColorfulGrid">
    <w:name w:val="Colorful Grid"/>
    <w:basedOn w:val="TableNormal"/>
    <w:uiPriority w:val="73"/>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C3542"/>
    <w:pPr>
      <w:widowControl/>
      <w:autoSpaceDE/>
      <w:autoSpaceDN/>
    </w:pPr>
    <w:rPr>
      <w:rFonts w:ascii="Cambria" w:eastAsia="Cambria" w:hAnsi="Cambria" w:cs="Cambria"/>
      <w:color w:val="FFFFFF" w:themeColor="background1"/>
      <w:sz w:val="20"/>
      <w:szCs w:val="20"/>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C3542"/>
    <w:pPr>
      <w:widowControl/>
      <w:autoSpaceDE/>
      <w:autoSpaceDN/>
    </w:pPr>
    <w:rPr>
      <w:rFonts w:ascii="Cambria" w:eastAsia="Cambria" w:hAnsi="Cambria" w:cs="Cambria"/>
      <w:color w:val="FFFFFF" w:themeColor="background1"/>
      <w:sz w:val="20"/>
      <w:szCs w:val="20"/>
      <w:lang w:val="de-DE"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C3542"/>
    <w:pPr>
      <w:widowControl/>
      <w:autoSpaceDE/>
      <w:autoSpaceDN/>
    </w:pPr>
    <w:rPr>
      <w:rFonts w:ascii="Cambria" w:eastAsia="Cambria" w:hAnsi="Cambria" w:cs="Cambria"/>
      <w:color w:val="FFFFFF" w:themeColor="background1"/>
      <w:sz w:val="20"/>
      <w:szCs w:val="20"/>
      <w:lang w:val="de-DE"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C3542"/>
    <w:pPr>
      <w:widowControl/>
      <w:autoSpaceDE/>
      <w:autoSpaceDN/>
    </w:pPr>
    <w:rPr>
      <w:rFonts w:ascii="Cambria" w:eastAsia="Cambria" w:hAnsi="Cambria" w:cs="Cambria"/>
      <w:color w:val="FFFFFF" w:themeColor="background1"/>
      <w:sz w:val="20"/>
      <w:szCs w:val="20"/>
      <w:lang w:val="de-DE"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C3542"/>
    <w:pPr>
      <w:widowControl/>
      <w:autoSpaceDE/>
      <w:autoSpaceDN/>
    </w:pPr>
    <w:rPr>
      <w:rFonts w:ascii="Cambria" w:eastAsia="Cambria" w:hAnsi="Cambria" w:cs="Cambria"/>
      <w:color w:val="FFFFFF" w:themeColor="background1"/>
      <w:sz w:val="20"/>
      <w:szCs w:val="20"/>
      <w:lang w:val="de-DE"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C3542"/>
    <w:pPr>
      <w:widowControl/>
      <w:autoSpaceDE/>
      <w:autoSpaceDN/>
    </w:pPr>
    <w:rPr>
      <w:rFonts w:ascii="Cambria" w:eastAsia="Cambria" w:hAnsi="Cambria" w:cs="Cambria"/>
      <w:color w:val="FFFFFF" w:themeColor="background1"/>
      <w:sz w:val="20"/>
      <w:szCs w:val="20"/>
      <w:lang w:val="de-DE"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C3542"/>
    <w:pPr>
      <w:widowControl/>
      <w:autoSpaceDE/>
      <w:autoSpaceDN/>
    </w:pPr>
    <w:rPr>
      <w:rFonts w:ascii="Cambria" w:eastAsia="Cambria" w:hAnsi="Cambria" w:cs="Cambria"/>
      <w:color w:val="FFFFFF" w:themeColor="background1"/>
      <w:sz w:val="20"/>
      <w:szCs w:val="20"/>
      <w:lang w:val="de-DE"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customStyle="1" w:styleId="Definition">
    <w:name w:val="Definition"/>
    <w:basedOn w:val="BaseText"/>
    <w:rsid w:val="00CC3542"/>
    <w:pPr>
      <w:spacing w:line="230" w:lineRule="atLeast"/>
    </w:pPr>
  </w:style>
  <w:style w:type="paragraph" w:customStyle="1" w:styleId="DraftingInstructionbody">
    <w:name w:val="Drafting_Instruction_body"/>
    <w:basedOn w:val="Normal"/>
    <w:qFormat/>
    <w:rsid w:val="00CC3542"/>
    <w:pPr>
      <w:pBdr>
        <w:top w:val="single" w:sz="4" w:space="1" w:color="auto" w:shadow="1"/>
        <w:left w:val="single" w:sz="4" w:space="4" w:color="auto" w:shadow="1"/>
        <w:bottom w:val="single" w:sz="4" w:space="1" w:color="auto" w:shadow="1"/>
        <w:right w:val="single" w:sz="4" w:space="4" w:color="auto" w:shadow="1"/>
      </w:pBdr>
      <w:shd w:val="clear" w:color="auto" w:fill="E5DFEC"/>
      <w:spacing w:line="230" w:lineRule="atLeast"/>
      <w:jc w:val="left"/>
    </w:pPr>
    <w:rPr>
      <w:rFonts w:ascii="Arial" w:hAnsi="Arial"/>
      <w:i/>
      <w:sz w:val="20"/>
    </w:rPr>
  </w:style>
  <w:style w:type="paragraph" w:customStyle="1" w:styleId="Editingremarks">
    <w:name w:val="Editing_remarks"/>
    <w:basedOn w:val="Normal"/>
    <w:qFormat/>
    <w:rsid w:val="00CC3542"/>
    <w:pPr>
      <w:pBdr>
        <w:top w:val="single" w:sz="4" w:space="1" w:color="auto"/>
        <w:left w:val="single" w:sz="4" w:space="4" w:color="auto"/>
        <w:bottom w:val="single" w:sz="4" w:space="1" w:color="auto"/>
        <w:right w:val="single" w:sz="4" w:space="4" w:color="auto"/>
      </w:pBdr>
      <w:shd w:val="clear" w:color="auto" w:fill="FDE9D9"/>
      <w:spacing w:line="230" w:lineRule="atLeast"/>
    </w:pPr>
    <w:rPr>
      <w:rFonts w:ascii="Arial" w:hAnsi="Arial"/>
      <w:sz w:val="20"/>
    </w:rPr>
  </w:style>
  <w:style w:type="character" w:styleId="EndnoteReference">
    <w:name w:val="endnote reference"/>
    <w:uiPriority w:val="99"/>
    <w:semiHidden/>
    <w:rsid w:val="00CC3542"/>
    <w:rPr>
      <w:noProof w:val="0"/>
      <w:vertAlign w:val="superscript"/>
      <w:lang w:val="fr-FR"/>
    </w:rPr>
  </w:style>
  <w:style w:type="paragraph" w:styleId="EndnoteText">
    <w:name w:val="endnote text"/>
    <w:basedOn w:val="Normal"/>
    <w:link w:val="EndnoteTextChar"/>
    <w:uiPriority w:val="99"/>
    <w:semiHidden/>
    <w:rsid w:val="00CC3542"/>
  </w:style>
  <w:style w:type="character" w:customStyle="1" w:styleId="EndnoteTextChar">
    <w:name w:val="Endnote Text Char"/>
    <w:link w:val="EndnoteText"/>
    <w:uiPriority w:val="99"/>
    <w:semiHidden/>
    <w:rsid w:val="00CC3542"/>
    <w:rPr>
      <w:rFonts w:ascii="Cambria" w:eastAsia="MS Mincho" w:hAnsi="Cambria" w:cs="Times New Roman"/>
      <w:szCs w:val="20"/>
      <w:lang w:val="en-GB" w:eastAsia="ja-JP"/>
    </w:rPr>
  </w:style>
  <w:style w:type="paragraph" w:customStyle="1" w:styleId="FigureGraphic">
    <w:name w:val="Figure Graphic"/>
    <w:basedOn w:val="BaseText"/>
    <w:rsid w:val="00CC3542"/>
    <w:pPr>
      <w:spacing w:before="240" w:after="120"/>
      <w:jc w:val="center"/>
    </w:pPr>
  </w:style>
  <w:style w:type="paragraph" w:customStyle="1" w:styleId="Figurenote">
    <w:name w:val="Figure note"/>
    <w:basedOn w:val="Note"/>
    <w:rsid w:val="00CC3542"/>
  </w:style>
  <w:style w:type="paragraph" w:customStyle="1" w:styleId="Figuretitle">
    <w:name w:val="Figure title"/>
    <w:basedOn w:val="BaseHeading"/>
    <w:rsid w:val="00CC3542"/>
    <w:pPr>
      <w:suppressAutoHyphens/>
      <w:spacing w:before="240" w:after="360"/>
      <w:jc w:val="center"/>
      <w:outlineLvl w:val="9"/>
    </w:pPr>
    <w:rPr>
      <w:b/>
    </w:rPr>
  </w:style>
  <w:style w:type="paragraph" w:customStyle="1" w:styleId="Foreword">
    <w:name w:val="Foreword"/>
    <w:basedOn w:val="Normal"/>
    <w:next w:val="Normal"/>
    <w:rsid w:val="00CC3542"/>
    <w:rPr>
      <w:color w:val="0000FF"/>
    </w:rPr>
  </w:style>
  <w:style w:type="paragraph" w:customStyle="1" w:styleId="ForewordText">
    <w:name w:val="Foreword Text"/>
    <w:basedOn w:val="BaseText"/>
    <w:link w:val="ForewordTextChar"/>
    <w:rsid w:val="00CC3542"/>
  </w:style>
  <w:style w:type="character" w:customStyle="1" w:styleId="ForewordTextChar">
    <w:name w:val="Foreword Text Char"/>
    <w:link w:val="ForewordText"/>
    <w:rsid w:val="00CC3542"/>
    <w:rPr>
      <w:rFonts w:ascii="Cambria" w:eastAsia="Calibri" w:hAnsi="Cambria" w:cs="Times New Roman"/>
      <w:lang w:val="en-GB"/>
    </w:rPr>
  </w:style>
  <w:style w:type="paragraph" w:customStyle="1" w:styleId="ForewordTitle">
    <w:name w:val="Foreword Title"/>
    <w:basedOn w:val="BaseHeading"/>
    <w:rsid w:val="00CC3542"/>
    <w:pPr>
      <w:keepNext/>
      <w:pageBreakBefore/>
      <w:suppressAutoHyphens/>
      <w:spacing w:before="310" w:after="310" w:line="310" w:lineRule="atLeast"/>
    </w:pPr>
    <w:rPr>
      <w:b/>
      <w:sz w:val="28"/>
    </w:rPr>
  </w:style>
  <w:style w:type="paragraph" w:customStyle="1" w:styleId="Formula">
    <w:name w:val="Formula"/>
    <w:basedOn w:val="BaseText"/>
    <w:link w:val="FormulaChar"/>
    <w:rsid w:val="00CC3542"/>
    <w:pPr>
      <w:tabs>
        <w:tab w:val="right" w:pos="9749"/>
      </w:tabs>
      <w:spacing w:after="220"/>
      <w:ind w:left="403"/>
      <w:jc w:val="left"/>
    </w:pPr>
  </w:style>
  <w:style w:type="character" w:customStyle="1" w:styleId="FormulaChar">
    <w:name w:val="Formula Char"/>
    <w:link w:val="Formula"/>
    <w:rsid w:val="00CC3542"/>
    <w:rPr>
      <w:rFonts w:ascii="Cambria" w:eastAsia="Calibri" w:hAnsi="Cambria" w:cs="Times New Roman"/>
      <w:lang w:val="en-GB"/>
    </w:rPr>
  </w:style>
  <w:style w:type="character" w:customStyle="1" w:styleId="Heading1Char">
    <w:name w:val="Heading 1 Char"/>
    <w:link w:val="Heading1"/>
    <w:rsid w:val="00CC3542"/>
    <w:rPr>
      <w:rFonts w:ascii="Cambria" w:eastAsia="MS Mincho" w:hAnsi="Cambria" w:cs="Times New Roman"/>
      <w:b/>
      <w:sz w:val="26"/>
      <w:szCs w:val="20"/>
      <w:lang w:val="en-GB" w:eastAsia="ja-JP"/>
    </w:rPr>
  </w:style>
  <w:style w:type="character" w:customStyle="1" w:styleId="Heading2Char">
    <w:name w:val="Heading 2 Char"/>
    <w:aliases w:val="h2 Char"/>
    <w:link w:val="Heading2"/>
    <w:rsid w:val="00CC3542"/>
    <w:rPr>
      <w:rFonts w:ascii="Cambria" w:eastAsia="MS Mincho" w:hAnsi="Cambria" w:cs="Times New Roman"/>
      <w:b/>
      <w:sz w:val="24"/>
      <w:szCs w:val="20"/>
      <w:lang w:val="en-GB" w:eastAsia="ja-JP"/>
    </w:rPr>
  </w:style>
  <w:style w:type="character" w:customStyle="1" w:styleId="Heading3Char">
    <w:name w:val="Heading 3 Char"/>
    <w:aliases w:val="h3 Char"/>
    <w:link w:val="Heading3"/>
    <w:rsid w:val="00CC3542"/>
    <w:rPr>
      <w:rFonts w:ascii="Cambria" w:eastAsia="MS Mincho" w:hAnsi="Cambria" w:cs="Times New Roman"/>
      <w:b/>
      <w:szCs w:val="20"/>
      <w:lang w:val="en-GB" w:eastAsia="ja-JP"/>
    </w:rPr>
  </w:style>
  <w:style w:type="character" w:customStyle="1" w:styleId="Heading4Char">
    <w:name w:val="Heading 4 Char"/>
    <w:aliases w:val="h4 Char"/>
    <w:link w:val="Heading4"/>
    <w:rsid w:val="00CC3542"/>
    <w:rPr>
      <w:rFonts w:ascii="Cambria" w:eastAsia="MS Mincho" w:hAnsi="Cambria" w:cs="Times New Roman"/>
      <w:b/>
      <w:szCs w:val="20"/>
      <w:lang w:val="en-GB" w:eastAsia="ja-JP"/>
    </w:rPr>
  </w:style>
  <w:style w:type="character" w:customStyle="1" w:styleId="Heading5Char">
    <w:name w:val="Heading 5 Char"/>
    <w:aliases w:val="h5 Char"/>
    <w:link w:val="Heading5"/>
    <w:rsid w:val="00CC3542"/>
    <w:rPr>
      <w:rFonts w:ascii="Cambria" w:eastAsia="MS Mincho" w:hAnsi="Cambria" w:cs="Times New Roman"/>
      <w:b/>
      <w:szCs w:val="20"/>
      <w:lang w:val="en-GB" w:eastAsia="ja-JP"/>
    </w:rPr>
  </w:style>
  <w:style w:type="character" w:customStyle="1" w:styleId="Heading6Char">
    <w:name w:val="Heading 6 Char"/>
    <w:aliases w:val="h6 Char"/>
    <w:link w:val="Heading6"/>
    <w:rsid w:val="00CC3542"/>
    <w:rPr>
      <w:rFonts w:ascii="Cambria" w:eastAsia="MS Mincho" w:hAnsi="Cambria" w:cs="Times New Roman"/>
      <w:b/>
      <w:szCs w:val="20"/>
      <w:lang w:val="en-GB" w:eastAsia="ja-JP"/>
    </w:rPr>
  </w:style>
  <w:style w:type="character" w:customStyle="1" w:styleId="Heading7Char">
    <w:name w:val="Heading 7 Char"/>
    <w:link w:val="Heading7"/>
    <w:uiPriority w:val="9"/>
    <w:rsid w:val="00CC3542"/>
    <w:rPr>
      <w:rFonts w:ascii="Cambria" w:eastAsia="MS Mincho" w:hAnsi="Cambria" w:cs="Times New Roman"/>
      <w:b/>
      <w:szCs w:val="20"/>
      <w:lang w:val="en-GB" w:eastAsia="ja-JP"/>
    </w:rPr>
  </w:style>
  <w:style w:type="character" w:customStyle="1" w:styleId="Heading8Char">
    <w:name w:val="Heading 8 Char"/>
    <w:link w:val="Heading8"/>
    <w:uiPriority w:val="9"/>
    <w:rsid w:val="00CC3542"/>
    <w:rPr>
      <w:rFonts w:ascii="Cambria" w:eastAsia="MS Mincho" w:hAnsi="Cambria" w:cs="Times New Roman"/>
      <w:b/>
      <w:szCs w:val="20"/>
      <w:lang w:val="en-GB" w:eastAsia="ja-JP"/>
    </w:rPr>
  </w:style>
  <w:style w:type="character" w:customStyle="1" w:styleId="Heading9Char">
    <w:name w:val="Heading 9 Char"/>
    <w:link w:val="Heading9"/>
    <w:uiPriority w:val="9"/>
    <w:rsid w:val="00CC3542"/>
    <w:rPr>
      <w:rFonts w:ascii="Cambria" w:eastAsia="MS Mincho" w:hAnsi="Cambria" w:cs="Times New Roman"/>
      <w:b/>
      <w:szCs w:val="20"/>
      <w:lang w:val="en-GB" w:eastAsia="ja-JP"/>
    </w:rPr>
  </w:style>
  <w:style w:type="paragraph" w:customStyle="1" w:styleId="IntroTitle">
    <w:name w:val="Intro Title"/>
    <w:basedOn w:val="ForewordTitle"/>
    <w:rsid w:val="00CC3542"/>
  </w:style>
  <w:style w:type="paragraph" w:customStyle="1" w:styleId="Introduction">
    <w:name w:val="Introduction"/>
    <w:basedOn w:val="Normal"/>
    <w:next w:val="Normal"/>
    <w:rsid w:val="00CC3542"/>
    <w:pPr>
      <w:keepNext/>
      <w:pageBreakBefore/>
      <w:tabs>
        <w:tab w:val="left" w:pos="400"/>
      </w:tabs>
      <w:suppressAutoHyphens/>
      <w:spacing w:before="960" w:after="310" w:line="310" w:lineRule="exact"/>
      <w:jc w:val="left"/>
    </w:pPr>
    <w:rPr>
      <w:b/>
      <w:sz w:val="28"/>
      <w:szCs w:val="28"/>
    </w:rPr>
  </w:style>
  <w:style w:type="paragraph" w:customStyle="1" w:styleId="KeyText">
    <w:name w:val="Key Text"/>
    <w:basedOn w:val="Normal"/>
    <w:rsid w:val="00CC3542"/>
    <w:pPr>
      <w:tabs>
        <w:tab w:val="left" w:pos="346"/>
      </w:tabs>
      <w:spacing w:after="60" w:line="220" w:lineRule="atLeast"/>
      <w:ind w:left="346" w:hanging="346"/>
    </w:pPr>
    <w:rPr>
      <w:rFonts w:eastAsia="Calibri"/>
      <w:sz w:val="18"/>
      <w:szCs w:val="22"/>
      <w:lang w:eastAsia="en-US"/>
    </w:rPr>
  </w:style>
  <w:style w:type="paragraph" w:customStyle="1" w:styleId="KeyTitle">
    <w:name w:val="Key Title"/>
    <w:basedOn w:val="KeyText"/>
    <w:next w:val="KeyText"/>
    <w:rsid w:val="00CC3542"/>
    <w:pPr>
      <w:jc w:val="left"/>
    </w:pPr>
    <w:rPr>
      <w:b/>
    </w:rPr>
  </w:style>
  <w:style w:type="table" w:styleId="LightGrid">
    <w:name w:val="Light Grid"/>
    <w:basedOn w:val="TableNormal"/>
    <w:uiPriority w:val="62"/>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CC3542"/>
    <w:pPr>
      <w:widowControl/>
      <w:autoSpaceDE/>
      <w:autoSpaceDN/>
    </w:pPr>
    <w:rPr>
      <w:rFonts w:ascii="Cambria" w:eastAsia="Cambria" w:hAnsi="Cambria" w:cs="Cambria"/>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C3542"/>
    <w:pPr>
      <w:widowControl/>
      <w:autoSpaceDE/>
      <w:autoSpaceDN/>
    </w:pPr>
    <w:rPr>
      <w:rFonts w:ascii="Cambria" w:eastAsia="Cambria" w:hAnsi="Cambria" w:cs="Cambria"/>
      <w:color w:val="365F91" w:themeColor="accent1" w:themeShade="BF"/>
      <w:sz w:val="20"/>
      <w:szCs w:val="20"/>
      <w:lang w:val="de-DE"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C3542"/>
    <w:pPr>
      <w:widowControl/>
      <w:autoSpaceDE/>
      <w:autoSpaceDN/>
    </w:pPr>
    <w:rPr>
      <w:rFonts w:ascii="Cambria" w:eastAsia="Cambria" w:hAnsi="Cambria" w:cs="Cambria"/>
      <w:color w:val="943634" w:themeColor="accent2" w:themeShade="BF"/>
      <w:sz w:val="20"/>
      <w:szCs w:val="20"/>
      <w:lang w:val="de-DE"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C3542"/>
    <w:pPr>
      <w:widowControl/>
      <w:autoSpaceDE/>
      <w:autoSpaceDN/>
    </w:pPr>
    <w:rPr>
      <w:rFonts w:ascii="Cambria" w:eastAsia="Cambria" w:hAnsi="Cambria" w:cs="Cambria"/>
      <w:color w:val="76923C" w:themeColor="accent3" w:themeShade="BF"/>
      <w:sz w:val="20"/>
      <w:szCs w:val="20"/>
      <w:lang w:val="de-DE"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C3542"/>
    <w:pPr>
      <w:widowControl/>
      <w:autoSpaceDE/>
      <w:autoSpaceDN/>
    </w:pPr>
    <w:rPr>
      <w:rFonts w:ascii="Cambria" w:eastAsia="Cambria" w:hAnsi="Cambria" w:cs="Cambria"/>
      <w:color w:val="5F497A" w:themeColor="accent4" w:themeShade="BF"/>
      <w:sz w:val="20"/>
      <w:szCs w:val="20"/>
      <w:lang w:val="de-DE"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C3542"/>
    <w:pPr>
      <w:widowControl/>
      <w:autoSpaceDE/>
      <w:autoSpaceDN/>
    </w:pPr>
    <w:rPr>
      <w:rFonts w:ascii="Cambria" w:eastAsia="Cambria" w:hAnsi="Cambria" w:cs="Cambria"/>
      <w:color w:val="31849B" w:themeColor="accent5" w:themeShade="BF"/>
      <w:sz w:val="20"/>
      <w:szCs w:val="20"/>
      <w:lang w:val="de-DE"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C3542"/>
    <w:pPr>
      <w:widowControl/>
      <w:autoSpaceDE/>
      <w:autoSpaceDN/>
    </w:pPr>
    <w:rPr>
      <w:rFonts w:ascii="Cambria" w:eastAsia="Cambria" w:hAnsi="Cambria" w:cs="Cambria"/>
      <w:color w:val="E36C0A" w:themeColor="accent6" w:themeShade="BF"/>
      <w:sz w:val="20"/>
      <w:szCs w:val="20"/>
      <w:lang w:val="de-DE"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5">
    <w:name w:val="List 5"/>
    <w:basedOn w:val="Normal"/>
    <w:uiPriority w:val="99"/>
    <w:rsid w:val="00CC3542"/>
    <w:pPr>
      <w:ind w:left="1415" w:hanging="283"/>
      <w:contextualSpacing/>
    </w:pPr>
  </w:style>
  <w:style w:type="paragraph" w:styleId="ListBullet">
    <w:name w:val="List Bullet"/>
    <w:basedOn w:val="Normal"/>
    <w:uiPriority w:val="99"/>
    <w:semiHidden/>
    <w:unhideWhenUsed/>
    <w:rsid w:val="00CC3542"/>
    <w:pPr>
      <w:numPr>
        <w:numId w:val="6"/>
      </w:numPr>
      <w:contextualSpacing/>
    </w:pPr>
  </w:style>
  <w:style w:type="paragraph" w:styleId="ListBullet2">
    <w:name w:val="List Bullet 2"/>
    <w:basedOn w:val="Normal"/>
    <w:uiPriority w:val="99"/>
    <w:semiHidden/>
    <w:unhideWhenUsed/>
    <w:rsid w:val="00CC3542"/>
    <w:pPr>
      <w:numPr>
        <w:numId w:val="7"/>
      </w:numPr>
      <w:contextualSpacing/>
    </w:pPr>
  </w:style>
  <w:style w:type="paragraph" w:styleId="ListBullet3">
    <w:name w:val="List Bullet 3"/>
    <w:basedOn w:val="Normal"/>
    <w:uiPriority w:val="99"/>
    <w:semiHidden/>
    <w:unhideWhenUsed/>
    <w:rsid w:val="00CC3542"/>
    <w:pPr>
      <w:numPr>
        <w:numId w:val="8"/>
      </w:numPr>
      <w:contextualSpacing/>
    </w:pPr>
  </w:style>
  <w:style w:type="paragraph" w:styleId="ListContinue">
    <w:name w:val="List Continue"/>
    <w:basedOn w:val="Normal"/>
    <w:uiPriority w:val="99"/>
    <w:unhideWhenUsed/>
    <w:rsid w:val="00CC3542"/>
    <w:pPr>
      <w:numPr>
        <w:numId w:val="9"/>
      </w:numPr>
      <w:spacing w:after="120"/>
    </w:pPr>
  </w:style>
  <w:style w:type="paragraph" w:customStyle="1" w:styleId="ListContinue1">
    <w:name w:val="List Continue 1"/>
    <w:basedOn w:val="BaseText"/>
    <w:link w:val="ListContinue1Char"/>
    <w:rsid w:val="00CC3542"/>
    <w:pPr>
      <w:ind w:left="403" w:hanging="403"/>
    </w:pPr>
  </w:style>
  <w:style w:type="character" w:customStyle="1" w:styleId="ListContinue1Char">
    <w:name w:val="List Continue 1 Char"/>
    <w:link w:val="ListContinue1"/>
    <w:rsid w:val="00CC3542"/>
    <w:rPr>
      <w:rFonts w:ascii="Cambria" w:eastAsia="Calibri" w:hAnsi="Cambria" w:cs="Times New Roman"/>
      <w:lang w:val="en-GB"/>
    </w:rPr>
  </w:style>
  <w:style w:type="paragraph" w:customStyle="1" w:styleId="ListContinue1-">
    <w:name w:val="List Continue 1 (-)"/>
    <w:basedOn w:val="ListContinue1"/>
    <w:link w:val="ListContinue1-Char"/>
    <w:rsid w:val="00CC3542"/>
    <w:pPr>
      <w:spacing w:line="210" w:lineRule="atLeast"/>
    </w:pPr>
    <w:rPr>
      <w:sz w:val="20"/>
    </w:rPr>
  </w:style>
  <w:style w:type="paragraph" w:styleId="ListNumber">
    <w:name w:val="List Number"/>
    <w:basedOn w:val="Normal"/>
    <w:uiPriority w:val="99"/>
    <w:rsid w:val="00CC3542"/>
    <w:pPr>
      <w:numPr>
        <w:numId w:val="10"/>
      </w:numPr>
      <w:tabs>
        <w:tab w:val="clear" w:pos="360"/>
        <w:tab w:val="left" w:pos="400"/>
      </w:tabs>
    </w:pPr>
  </w:style>
  <w:style w:type="paragraph" w:customStyle="1" w:styleId="ListNumber1">
    <w:name w:val="List Number 1"/>
    <w:basedOn w:val="BaseText"/>
    <w:rsid w:val="00CC3542"/>
    <w:pPr>
      <w:tabs>
        <w:tab w:val="left" w:pos="403"/>
      </w:tabs>
      <w:ind w:left="403" w:hanging="403"/>
    </w:pPr>
  </w:style>
  <w:style w:type="table" w:styleId="MediumGrid1">
    <w:name w:val="Medium Grid 1"/>
    <w:basedOn w:val="TableNormal"/>
    <w:uiPriority w:val="67"/>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C3542"/>
    <w:pPr>
      <w:widowControl/>
      <w:autoSpaceDE/>
      <w:autoSpaceDN/>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C3542"/>
    <w:pPr>
      <w:widowControl/>
      <w:autoSpaceDE/>
      <w:autoSpaceDN/>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C3542"/>
    <w:pPr>
      <w:widowControl/>
      <w:autoSpaceDE/>
      <w:autoSpaceDN/>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C3542"/>
    <w:pPr>
      <w:widowControl/>
      <w:autoSpaceDE/>
      <w:autoSpaceDN/>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C3542"/>
    <w:pPr>
      <w:widowControl/>
      <w:autoSpaceDE/>
      <w:autoSpaceDN/>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C3542"/>
    <w:pPr>
      <w:widowControl/>
      <w:autoSpaceDE/>
      <w:autoSpaceDN/>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C3542"/>
    <w:pPr>
      <w:widowControl/>
      <w:autoSpaceDE/>
      <w:autoSpaceDN/>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C3542"/>
    <w:pPr>
      <w:widowControl/>
      <w:autoSpaceDE/>
      <w:autoSpaceDN/>
    </w:pPr>
    <w:rPr>
      <w:rFonts w:ascii="Cambria" w:eastAsia="Cambria" w:hAnsi="Cambria" w:cs="Cambria"/>
      <w:color w:val="000000" w:themeColor="text1"/>
      <w:sz w:val="20"/>
      <w:szCs w:val="20"/>
      <w:lang w:val="de-DE"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C3542"/>
    <w:pPr>
      <w:widowControl/>
      <w:autoSpaceDE/>
      <w:autoSpaceDN/>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C3542"/>
    <w:pPr>
      <w:widowControl/>
      <w:autoSpaceDE/>
      <w:autoSpaceDN/>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C3542"/>
    <w:pPr>
      <w:widowControl/>
      <w:autoSpaceDE/>
      <w:autoSpaceDN/>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C3542"/>
    <w:pPr>
      <w:widowControl/>
      <w:autoSpaceDE/>
      <w:autoSpaceDN/>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C3542"/>
    <w:pPr>
      <w:widowControl/>
      <w:autoSpaceDE/>
      <w:autoSpaceDN/>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C3542"/>
    <w:pPr>
      <w:widowControl/>
      <w:autoSpaceDE/>
      <w:autoSpaceDN/>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C3542"/>
    <w:pPr>
      <w:widowControl/>
      <w:autoSpaceDE/>
      <w:autoSpaceDN/>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C3542"/>
    <w:pPr>
      <w:widowControl/>
      <w:autoSpaceDE/>
      <w:autoSpaceDN/>
    </w:pPr>
    <w:rPr>
      <w:rFonts w:ascii="Cambria" w:eastAsia="Cambria" w:hAnsi="Cambria" w:cs="Cambria"/>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a2">
    <w:name w:val="na2"/>
    <w:basedOn w:val="a2"/>
    <w:next w:val="Normal"/>
    <w:rsid w:val="00CC3542"/>
    <w:pPr>
      <w:numPr>
        <w:numId w:val="11"/>
      </w:numPr>
    </w:pPr>
  </w:style>
  <w:style w:type="paragraph" w:styleId="NormalWeb">
    <w:name w:val="Normal (Web)"/>
    <w:basedOn w:val="Normal"/>
    <w:uiPriority w:val="99"/>
    <w:semiHidden/>
    <w:unhideWhenUsed/>
    <w:rsid w:val="00CC3542"/>
    <w:pPr>
      <w:spacing w:before="100" w:beforeAutospacing="1" w:after="100" w:afterAutospacing="1" w:line="240" w:lineRule="auto"/>
      <w:jc w:val="left"/>
    </w:pPr>
    <w:rPr>
      <w:rFonts w:ascii="Times New Roman" w:eastAsiaTheme="minorEastAsia" w:hAnsi="Times New Roman"/>
      <w:sz w:val="24"/>
      <w:szCs w:val="24"/>
      <w:lang w:eastAsia="en-GB"/>
    </w:rPr>
  </w:style>
  <w:style w:type="character" w:customStyle="1" w:styleId="NoteChar1">
    <w:name w:val="Note Char1"/>
    <w:rsid w:val="00CC3542"/>
    <w:rPr>
      <w:rFonts w:eastAsia="Calibri" w:cs="Times New Roman"/>
      <w:szCs w:val="22"/>
      <w:lang w:val="en-GB" w:eastAsia="en-US"/>
    </w:rPr>
  </w:style>
  <w:style w:type="paragraph" w:customStyle="1" w:styleId="Notecontinued">
    <w:name w:val="Note continued"/>
    <w:basedOn w:val="Note"/>
    <w:rsid w:val="00CC3542"/>
  </w:style>
  <w:style w:type="paragraph" w:customStyle="1" w:styleId="Pa26">
    <w:name w:val="Pa26"/>
    <w:basedOn w:val="Normal"/>
    <w:next w:val="Normal"/>
    <w:uiPriority w:val="99"/>
    <w:rsid w:val="00CC3542"/>
    <w:pPr>
      <w:autoSpaceDE w:val="0"/>
      <w:autoSpaceDN w:val="0"/>
      <w:adjustRightInd w:val="0"/>
      <w:spacing w:after="0" w:line="200" w:lineRule="atLeast"/>
      <w:jc w:val="left"/>
    </w:pPr>
    <w:rPr>
      <w:rFonts w:eastAsia="Cambria"/>
      <w:sz w:val="24"/>
      <w:szCs w:val="24"/>
      <w:lang w:eastAsia="de-DE"/>
    </w:rPr>
  </w:style>
  <w:style w:type="character" w:styleId="PlaceholderText">
    <w:name w:val="Placeholder Text"/>
    <w:basedOn w:val="DefaultParagraphFont"/>
    <w:uiPriority w:val="99"/>
    <w:semiHidden/>
    <w:rsid w:val="00CC3542"/>
    <w:rPr>
      <w:color w:val="808080"/>
    </w:rPr>
  </w:style>
  <w:style w:type="paragraph" w:customStyle="1" w:styleId="RefNorm">
    <w:name w:val="RefNorm"/>
    <w:basedOn w:val="BaseText"/>
    <w:link w:val="RefNormChar"/>
    <w:rsid w:val="00CC3542"/>
  </w:style>
  <w:style w:type="character" w:customStyle="1" w:styleId="RefNormChar">
    <w:name w:val="RefNorm Char"/>
    <w:basedOn w:val="BaseTextChar"/>
    <w:link w:val="RefNorm"/>
    <w:rsid w:val="00CC3542"/>
    <w:rPr>
      <w:rFonts w:ascii="Cambria" w:eastAsia="Calibri" w:hAnsi="Cambria" w:cs="Times New Roman"/>
      <w:lang w:val="en-GB"/>
    </w:rPr>
  </w:style>
  <w:style w:type="character" w:customStyle="1" w:styleId="stddocNumber">
    <w:name w:val="std_docNumber"/>
    <w:rsid w:val="00CC3542"/>
    <w:rPr>
      <w:rFonts w:ascii="Cambria" w:hAnsi="Cambria"/>
      <w:bdr w:val="none" w:sz="0" w:space="0" w:color="auto"/>
      <w:shd w:val="clear" w:color="auto" w:fill="F2DBDB"/>
    </w:rPr>
  </w:style>
  <w:style w:type="character" w:customStyle="1" w:styleId="stddocPartNumber">
    <w:name w:val="std_docPartNumber"/>
    <w:rsid w:val="00CC3542"/>
    <w:rPr>
      <w:rFonts w:ascii="Cambria" w:hAnsi="Cambria"/>
      <w:bdr w:val="none" w:sz="0" w:space="0" w:color="auto"/>
      <w:shd w:val="clear" w:color="auto" w:fill="EAF1DD"/>
    </w:rPr>
  </w:style>
  <w:style w:type="character" w:customStyle="1" w:styleId="stdpublisher">
    <w:name w:val="std_publisher"/>
    <w:rsid w:val="00CC3542"/>
    <w:rPr>
      <w:rFonts w:ascii="Cambria" w:hAnsi="Cambria"/>
      <w:bdr w:val="none" w:sz="0" w:space="0" w:color="auto"/>
      <w:shd w:val="clear" w:color="auto" w:fill="C6D9F1"/>
    </w:rPr>
  </w:style>
  <w:style w:type="character" w:customStyle="1" w:styleId="stdsection">
    <w:name w:val="std_section"/>
    <w:rsid w:val="00CC3542"/>
    <w:rPr>
      <w:rFonts w:ascii="Cambria" w:hAnsi="Cambria"/>
      <w:bdr w:val="none" w:sz="0" w:space="0" w:color="auto"/>
      <w:shd w:val="clear" w:color="auto" w:fill="E5DFEC"/>
    </w:rPr>
  </w:style>
  <w:style w:type="character" w:customStyle="1" w:styleId="stdyear">
    <w:name w:val="std_year"/>
    <w:rsid w:val="00CC3542"/>
    <w:rPr>
      <w:rFonts w:ascii="Cambria" w:hAnsi="Cambria"/>
      <w:bdr w:val="none" w:sz="0" w:space="0" w:color="auto"/>
      <w:shd w:val="clear" w:color="auto" w:fill="DAEEF3"/>
    </w:rPr>
  </w:style>
  <w:style w:type="table" w:styleId="Table3Deffects1">
    <w:name w:val="Table 3D effects 1"/>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ody">
    <w:name w:val="Table body"/>
    <w:basedOn w:val="BaseText"/>
    <w:rsid w:val="00CC3542"/>
    <w:pPr>
      <w:spacing w:before="60" w:after="60" w:line="210" w:lineRule="atLeast"/>
      <w:jc w:val="left"/>
    </w:pPr>
    <w:rPr>
      <w:sz w:val="20"/>
    </w:rPr>
  </w:style>
  <w:style w:type="paragraph" w:customStyle="1" w:styleId="Tablebody-">
    <w:name w:val="Table body (-)"/>
    <w:basedOn w:val="Tablebody"/>
    <w:rsid w:val="00CC3542"/>
    <w:rPr>
      <w:sz w:val="18"/>
    </w:rPr>
  </w:style>
  <w:style w:type="paragraph" w:customStyle="1" w:styleId="Tablebody0">
    <w:name w:val="Table body (+)"/>
    <w:basedOn w:val="Tablebody"/>
    <w:rsid w:val="00CC3542"/>
    <w:pPr>
      <w:spacing w:line="230" w:lineRule="atLeast"/>
    </w:pPr>
    <w:rPr>
      <w:sz w:val="22"/>
    </w:rPr>
  </w:style>
  <w:style w:type="table" w:styleId="TableClassic1">
    <w:name w:val="Table Classic 1"/>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CC3542"/>
    <w:pPr>
      <w:widowControl/>
      <w:autoSpaceDE/>
      <w:autoSpaceDN/>
      <w:spacing w:after="240" w:line="230" w:lineRule="atLeast"/>
      <w:jc w:val="both"/>
    </w:pPr>
    <w:rPr>
      <w:rFonts w:ascii="Cambria" w:eastAsia="Cambria" w:hAnsi="Cambria" w:cs="Cambria"/>
      <w:color w:val="000080"/>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CC3542"/>
    <w:pPr>
      <w:widowControl/>
      <w:autoSpaceDE/>
      <w:autoSpaceDN/>
      <w:spacing w:after="240" w:line="230" w:lineRule="atLeast"/>
      <w:jc w:val="both"/>
    </w:pPr>
    <w:rPr>
      <w:rFonts w:ascii="Cambria" w:eastAsia="Cambria" w:hAnsi="Cambria" w:cs="Cambria"/>
      <w:color w:val="FFFFFF"/>
      <w:sz w:val="20"/>
      <w:szCs w:val="20"/>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CC3542"/>
    <w:pPr>
      <w:widowControl/>
      <w:autoSpaceDE/>
      <w:autoSpaceDN/>
      <w:spacing w:after="240" w:line="230" w:lineRule="atLeast"/>
      <w:jc w:val="both"/>
    </w:pPr>
    <w:rPr>
      <w:rFonts w:ascii="Cambria" w:eastAsia="Cambria" w:hAnsi="Cambria" w:cs="Cambria"/>
      <w:b/>
      <w:bCs/>
      <w:sz w:val="20"/>
      <w:szCs w:val="20"/>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CC3542"/>
    <w:pPr>
      <w:widowControl/>
      <w:autoSpaceDE/>
      <w:autoSpaceDN/>
      <w:spacing w:after="240" w:line="230" w:lineRule="atLeast"/>
      <w:jc w:val="both"/>
    </w:pPr>
    <w:rPr>
      <w:rFonts w:ascii="Cambria" w:eastAsia="Cambria" w:hAnsi="Cambria" w:cs="Cambria"/>
      <w:b/>
      <w:bCs/>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CC3542"/>
    <w:pPr>
      <w:widowControl/>
      <w:autoSpaceDE/>
      <w:autoSpaceDN/>
      <w:spacing w:after="240" w:line="230" w:lineRule="atLeast"/>
      <w:jc w:val="both"/>
    </w:pPr>
    <w:rPr>
      <w:rFonts w:ascii="Cambria" w:eastAsia="Cambria" w:hAnsi="Cambria" w:cs="Cambria"/>
      <w:b/>
      <w:bCs/>
      <w:sz w:val="20"/>
      <w:szCs w:val="20"/>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footer">
    <w:name w:val="Table footer"/>
    <w:basedOn w:val="BaseText"/>
    <w:link w:val="TablefooterChar"/>
    <w:rsid w:val="00CC3542"/>
    <w:pPr>
      <w:tabs>
        <w:tab w:val="left" w:pos="346"/>
      </w:tabs>
      <w:spacing w:before="60" w:after="60" w:line="200" w:lineRule="atLeast"/>
    </w:pPr>
    <w:rPr>
      <w:sz w:val="18"/>
    </w:rPr>
  </w:style>
  <w:style w:type="character" w:customStyle="1" w:styleId="TablefooterChar">
    <w:name w:val="Table footer Char"/>
    <w:basedOn w:val="BaseTextChar"/>
    <w:link w:val="Tablefooter"/>
    <w:rsid w:val="00CC3542"/>
    <w:rPr>
      <w:rFonts w:ascii="Cambria" w:eastAsia="Calibri" w:hAnsi="Cambria" w:cs="Times New Roman"/>
      <w:sz w:val="18"/>
      <w:lang w:val="en-GB"/>
    </w:rPr>
  </w:style>
  <w:style w:type="table" w:styleId="TableGrid">
    <w:name w:val="Table Grid"/>
    <w:basedOn w:val="TableNormal"/>
    <w:uiPriority w:val="39"/>
    <w:rsid w:val="00CC3542"/>
    <w:pPr>
      <w:widowControl/>
      <w:autoSpaceDE/>
      <w:autoSpaceDN/>
    </w:pPr>
    <w:rPr>
      <w:rFonts w:ascii="Cambria" w:eastAsia="Cambria" w:hAnsi="Cambria" w:cs="Cambria"/>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CC3542"/>
    <w:pPr>
      <w:widowControl/>
      <w:autoSpaceDE/>
      <w:autoSpaceDN/>
      <w:spacing w:after="240" w:line="230" w:lineRule="atLeast"/>
      <w:jc w:val="both"/>
    </w:pPr>
    <w:rPr>
      <w:rFonts w:ascii="Cambria" w:eastAsia="Cambria" w:hAnsi="Cambria" w:cs="Cambria"/>
      <w:b/>
      <w:bCs/>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body"/>
    <w:rsid w:val="00CC3542"/>
  </w:style>
  <w:style w:type="paragraph" w:customStyle="1" w:styleId="Tableheading">
    <w:name w:val="Table heading"/>
    <w:basedOn w:val="Normal"/>
    <w:rsid w:val="00D51CDF"/>
    <w:pPr>
      <w:spacing w:before="60" w:after="60" w:line="240" w:lineRule="auto"/>
      <w:jc w:val="center"/>
    </w:pPr>
    <w:rPr>
      <w:rFonts w:asciiTheme="majorHAnsi" w:eastAsia="Times New Roman" w:hAnsiTheme="majorHAnsi"/>
      <w:b/>
      <w:szCs w:val="22"/>
      <w:lang w:eastAsia="zh-CN"/>
    </w:rPr>
  </w:style>
  <w:style w:type="table" w:styleId="TableList1">
    <w:name w:val="Table List 1"/>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9">
    <w:name w:val="Table text (9)"/>
    <w:basedOn w:val="Normal"/>
    <w:link w:val="Tabletext9Char"/>
    <w:qFormat/>
    <w:rsid w:val="00CC3542"/>
    <w:pPr>
      <w:spacing w:before="60" w:after="60" w:line="210" w:lineRule="atLeast"/>
    </w:pPr>
    <w:rPr>
      <w:rFonts w:cs="Cambria"/>
      <w:sz w:val="18"/>
      <w:szCs w:val="18"/>
      <w:lang w:eastAsia="fr-FR"/>
    </w:rPr>
  </w:style>
  <w:style w:type="character" w:customStyle="1" w:styleId="Tabletext9Char">
    <w:name w:val="Table text (9) Char"/>
    <w:link w:val="Tabletext9"/>
    <w:rsid w:val="00CC3542"/>
    <w:rPr>
      <w:rFonts w:ascii="Cambria" w:eastAsia="MS Mincho" w:hAnsi="Cambria" w:cs="Cambria"/>
      <w:sz w:val="18"/>
      <w:szCs w:val="18"/>
      <w:lang w:val="en-GB" w:eastAsia="fr-FR"/>
    </w:rPr>
  </w:style>
  <w:style w:type="table" w:styleId="TableTheme">
    <w:name w:val="Table Theme"/>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Figuretitle"/>
    <w:link w:val="TabletitleChar"/>
    <w:rsid w:val="00CC3542"/>
    <w:pPr>
      <w:keepNext/>
      <w:spacing w:before="120" w:after="120"/>
    </w:pPr>
  </w:style>
  <w:style w:type="character" w:customStyle="1" w:styleId="TabletitleChar">
    <w:name w:val="Table title Char"/>
    <w:link w:val="Tabletitle"/>
    <w:rsid w:val="00CC3542"/>
    <w:rPr>
      <w:rFonts w:ascii="Cambria" w:eastAsia="Calibri" w:hAnsi="Cambria" w:cs="Times New Roman"/>
      <w:b/>
      <w:lang w:val="en-GB"/>
    </w:rPr>
  </w:style>
  <w:style w:type="table" w:styleId="TableWeb1">
    <w:name w:val="Table Web 1"/>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CC3542"/>
    <w:pPr>
      <w:widowControl/>
      <w:autoSpaceDE/>
      <w:autoSpaceDN/>
      <w:spacing w:after="240" w:line="230" w:lineRule="atLeast"/>
      <w:jc w:val="both"/>
    </w:pPr>
    <w:rPr>
      <w:rFonts w:ascii="Cambria" w:eastAsia="Cambria" w:hAnsi="Cambria" w:cs="Cambria"/>
      <w:sz w:val="20"/>
      <w:szCs w:val="20"/>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s">
    <w:name w:val="Term(s)"/>
    <w:basedOn w:val="BaseText"/>
    <w:link w:val="TermsChar"/>
    <w:rsid w:val="00CC3542"/>
    <w:pPr>
      <w:suppressAutoHyphens/>
      <w:spacing w:after="0"/>
      <w:jc w:val="left"/>
    </w:pPr>
    <w:rPr>
      <w:b/>
    </w:rPr>
  </w:style>
  <w:style w:type="character" w:customStyle="1" w:styleId="TermsChar">
    <w:name w:val="Term(s) Char"/>
    <w:link w:val="Terms"/>
    <w:rsid w:val="00CC3542"/>
    <w:rPr>
      <w:rFonts w:ascii="Cambria" w:eastAsia="Calibri" w:hAnsi="Cambria" w:cs="Times New Roman"/>
      <w:b/>
      <w:lang w:val="en-GB"/>
    </w:rPr>
  </w:style>
  <w:style w:type="paragraph" w:customStyle="1" w:styleId="TermNum">
    <w:name w:val="TermNum"/>
    <w:basedOn w:val="BaseText"/>
    <w:rsid w:val="00CC3542"/>
    <w:pPr>
      <w:spacing w:after="0"/>
    </w:pPr>
    <w:rPr>
      <w:b/>
    </w:rPr>
  </w:style>
  <w:style w:type="paragraph" w:customStyle="1" w:styleId="Tf">
    <w:name w:val="Tf"/>
    <w:basedOn w:val="Normal"/>
    <w:rsid w:val="00CC3542"/>
    <w:pPr>
      <w:keepNext/>
    </w:pPr>
  </w:style>
  <w:style w:type="paragraph" w:styleId="TOC1">
    <w:name w:val="toc 1"/>
    <w:basedOn w:val="Normal"/>
    <w:next w:val="Normal"/>
    <w:uiPriority w:val="39"/>
    <w:rsid w:val="00CC3542"/>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rsid w:val="00CC3542"/>
    <w:pPr>
      <w:spacing w:before="0"/>
    </w:pPr>
  </w:style>
  <w:style w:type="paragraph" w:styleId="TOC3">
    <w:name w:val="toc 3"/>
    <w:basedOn w:val="TOC2"/>
    <w:next w:val="Normal"/>
    <w:uiPriority w:val="39"/>
    <w:rsid w:val="00CC3542"/>
  </w:style>
  <w:style w:type="paragraph" w:styleId="TOC9">
    <w:name w:val="toc 9"/>
    <w:basedOn w:val="TOC1"/>
    <w:next w:val="Normal"/>
    <w:uiPriority w:val="39"/>
    <w:rsid w:val="00CC3542"/>
    <w:pPr>
      <w:tabs>
        <w:tab w:val="clear" w:pos="720"/>
      </w:tabs>
      <w:ind w:left="0" w:firstLine="0"/>
    </w:pPr>
  </w:style>
  <w:style w:type="character" w:customStyle="1" w:styleId="UnresolvedMention10">
    <w:name w:val="Unresolved Mention1"/>
    <w:basedOn w:val="DefaultParagraphFont"/>
    <w:uiPriority w:val="99"/>
    <w:semiHidden/>
    <w:unhideWhenUsed/>
    <w:rsid w:val="00CC3542"/>
    <w:rPr>
      <w:color w:val="605E5C"/>
      <w:shd w:val="clear" w:color="auto" w:fill="E1DFDD"/>
    </w:rPr>
  </w:style>
  <w:style w:type="paragraph" w:customStyle="1" w:styleId="zzContents">
    <w:name w:val="zzContents"/>
    <w:basedOn w:val="Introduction"/>
    <w:next w:val="TOC1"/>
    <w:rsid w:val="00CC3542"/>
    <w:pPr>
      <w:tabs>
        <w:tab w:val="clear" w:pos="400"/>
      </w:tabs>
    </w:pPr>
    <w:rPr>
      <w:sz w:val="30"/>
      <w:szCs w:val="30"/>
    </w:rPr>
  </w:style>
  <w:style w:type="paragraph" w:customStyle="1" w:styleId="zzCopyright">
    <w:name w:val="zzCopyright"/>
    <w:basedOn w:val="Normal"/>
    <w:next w:val="Normal"/>
    <w:rsid w:val="00CC354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link w:val="zzCoverChar"/>
    <w:rsid w:val="00CC3542"/>
    <w:pPr>
      <w:spacing w:after="220"/>
      <w:jc w:val="right"/>
    </w:pPr>
    <w:rPr>
      <w:b/>
      <w:color w:val="000000"/>
      <w:sz w:val="26"/>
    </w:rPr>
  </w:style>
  <w:style w:type="character" w:customStyle="1" w:styleId="zzCoverChar">
    <w:name w:val="zzCover Char"/>
    <w:link w:val="zzCover"/>
    <w:rsid w:val="00CC3542"/>
    <w:rPr>
      <w:rFonts w:ascii="Cambria" w:eastAsia="MS Mincho" w:hAnsi="Cambria" w:cs="Times New Roman"/>
      <w:b/>
      <w:color w:val="000000"/>
      <w:sz w:val="26"/>
      <w:szCs w:val="20"/>
      <w:lang w:val="en-GB" w:eastAsia="ja-JP"/>
    </w:rPr>
  </w:style>
  <w:style w:type="paragraph" w:customStyle="1" w:styleId="zzSTDTitle">
    <w:name w:val="zzSTDTitle"/>
    <w:basedOn w:val="Normal"/>
    <w:next w:val="Normal"/>
    <w:rsid w:val="00CC3542"/>
    <w:pPr>
      <w:suppressAutoHyphens/>
      <w:spacing w:before="400" w:after="760" w:line="350" w:lineRule="exact"/>
      <w:jc w:val="left"/>
    </w:pPr>
    <w:rPr>
      <w:b/>
      <w:color w:val="0000FF"/>
      <w:sz w:val="34"/>
    </w:rPr>
  </w:style>
  <w:style w:type="paragraph" w:styleId="TOCHeading">
    <w:name w:val="TOC Heading"/>
    <w:basedOn w:val="Heading1"/>
    <w:next w:val="Normal"/>
    <w:uiPriority w:val="39"/>
    <w:unhideWhenUsed/>
    <w:qFormat/>
    <w:rsid w:val="00F82182"/>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Acronymslist">
    <w:name w:val="Acronyms_list"/>
    <w:basedOn w:val="Normal"/>
    <w:rsid w:val="00F82182"/>
    <w:pPr>
      <w:shd w:val="clear" w:color="auto" w:fill="FFFFFF" w:themeFill="background1"/>
      <w:spacing w:before="60" w:after="0" w:line="240" w:lineRule="auto"/>
      <w:ind w:left="2552" w:hanging="2149"/>
      <w:jc w:val="left"/>
    </w:pPr>
    <w:rPr>
      <w:rFonts w:cs="Cambria"/>
      <w:b/>
      <w:szCs w:val="24"/>
      <w:lang w:eastAsia="fr-FR"/>
    </w:rPr>
  </w:style>
  <w:style w:type="paragraph" w:customStyle="1" w:styleId="ListContinue0">
    <w:name w:val="List Continue 0"/>
    <w:basedOn w:val="ListContinue1-"/>
    <w:link w:val="ListContinue0Char"/>
    <w:qFormat/>
    <w:rsid w:val="006103BC"/>
    <w:pPr>
      <w:numPr>
        <w:numId w:val="12"/>
      </w:numPr>
      <w:spacing w:after="120"/>
      <w:ind w:left="357" w:hanging="357"/>
      <w:jc w:val="left"/>
    </w:pPr>
    <w:rPr>
      <w:sz w:val="22"/>
    </w:rPr>
  </w:style>
  <w:style w:type="paragraph" w:customStyle="1" w:styleId="A">
    <w:name w:val="A"/>
    <w:basedOn w:val="na2"/>
    <w:rsid w:val="00321B82"/>
    <w:pPr>
      <w:jc w:val="center"/>
    </w:pPr>
    <w:rPr>
      <w:szCs w:val="20"/>
    </w:rPr>
  </w:style>
  <w:style w:type="character" w:customStyle="1" w:styleId="ListContinue1-Char">
    <w:name w:val="List Continue 1 (-) Char"/>
    <w:basedOn w:val="ListContinue1Char"/>
    <w:link w:val="ListContinue1-"/>
    <w:rsid w:val="006103BC"/>
    <w:rPr>
      <w:rFonts w:ascii="Cambria" w:eastAsia="Calibri" w:hAnsi="Cambria" w:cs="Times New Roman"/>
      <w:sz w:val="20"/>
      <w:lang w:val="en-GB"/>
    </w:rPr>
  </w:style>
  <w:style w:type="character" w:customStyle="1" w:styleId="ListContinue0Char">
    <w:name w:val="List Continue 0 Char"/>
    <w:basedOn w:val="ListContinue1-Char"/>
    <w:link w:val="ListContinue0"/>
    <w:rsid w:val="006103BC"/>
    <w:rPr>
      <w:rFonts w:ascii="Cambria" w:eastAsia="Calibri" w:hAnsi="Cambria" w:cs="Times New Roman"/>
      <w:sz w:val="20"/>
      <w:lang w:val="en-GB"/>
    </w:rPr>
  </w:style>
  <w:style w:type="character" w:styleId="FollowedHyperlink">
    <w:name w:val="FollowedHyperlink"/>
    <w:basedOn w:val="DefaultParagraphFont"/>
    <w:uiPriority w:val="99"/>
    <w:semiHidden/>
    <w:unhideWhenUsed/>
    <w:rsid w:val="006D3D87"/>
    <w:rPr>
      <w:color w:val="800080" w:themeColor="followedHyperlink"/>
      <w:u w:val="single"/>
    </w:rPr>
  </w:style>
  <w:style w:type="character" w:styleId="UnresolvedMention">
    <w:name w:val="Unresolved Mention"/>
    <w:basedOn w:val="DefaultParagraphFont"/>
    <w:uiPriority w:val="99"/>
    <w:semiHidden/>
    <w:unhideWhenUsed/>
    <w:rsid w:val="00BE4B56"/>
    <w:rPr>
      <w:color w:val="605E5C"/>
      <w:shd w:val="clear" w:color="auto" w:fill="E1DFDD"/>
    </w:rPr>
  </w:style>
  <w:style w:type="paragraph" w:customStyle="1" w:styleId="Bibliography1">
    <w:name w:val="Bibliography1"/>
    <w:basedOn w:val="Normal"/>
    <w:rsid w:val="00987078"/>
    <w:pPr>
      <w:numPr>
        <w:numId w:val="36"/>
      </w:numPr>
      <w:tabs>
        <w:tab w:val="left" w:pos="660"/>
      </w:tabs>
      <w:spacing w:line="230" w:lineRule="atLeast"/>
    </w:pPr>
    <w:rPr>
      <w:rFonts w:ascii="Arial" w:hAnsi="Arial"/>
      <w:sz w:val="20"/>
    </w:rPr>
  </w:style>
  <w:style w:type="character" w:customStyle="1" w:styleId="BiblioentryChar0">
    <w:name w:val="Biblio entry Char"/>
    <w:link w:val="Biblioentry0"/>
    <w:rsid w:val="00987078"/>
    <w:rPr>
      <w:rFonts w:ascii="Cambria" w:eastAsia="MS Mincho" w:hAnsi="Cambria" w:cs="Cambria"/>
      <w:szCs w:val="20"/>
      <w:lang w:val="en-GB" w:eastAsia="fr-FR"/>
    </w:rPr>
  </w:style>
  <w:style w:type="paragraph" w:customStyle="1" w:styleId="pf0">
    <w:name w:val="pf0"/>
    <w:basedOn w:val="Normal"/>
    <w:rsid w:val="004F7B8A"/>
    <w:pPr>
      <w:spacing w:before="100" w:beforeAutospacing="1" w:after="100" w:afterAutospacing="1" w:line="240" w:lineRule="auto"/>
      <w:jc w:val="left"/>
    </w:pPr>
    <w:rPr>
      <w:rFonts w:ascii="Times New Roman" w:eastAsia="Times New Roman" w:hAnsi="Times New Roman"/>
      <w:sz w:val="24"/>
      <w:szCs w:val="24"/>
      <w:lang w:val="nl-NL" w:eastAsia="nl-NL"/>
    </w:rPr>
  </w:style>
  <w:style w:type="character" w:customStyle="1" w:styleId="cf01">
    <w:name w:val="cf01"/>
    <w:basedOn w:val="DefaultParagraphFont"/>
    <w:rsid w:val="004F7B8A"/>
    <w:rPr>
      <w:rFonts w:ascii="Segoe UI" w:hAnsi="Segoe UI" w:cs="Segoe UI" w:hint="default"/>
      <w:sz w:val="18"/>
      <w:szCs w:val="18"/>
      <w:shd w:val="clear" w:color="auto" w:fill="FFFF00"/>
    </w:rPr>
  </w:style>
  <w:style w:type="character" w:styleId="Strong">
    <w:name w:val="Strong"/>
    <w:basedOn w:val="DefaultParagraphFont"/>
    <w:uiPriority w:val="22"/>
    <w:qFormat/>
    <w:rsid w:val="005F6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1781">
      <w:bodyDiv w:val="1"/>
      <w:marLeft w:val="0"/>
      <w:marRight w:val="0"/>
      <w:marTop w:val="0"/>
      <w:marBottom w:val="0"/>
      <w:divBdr>
        <w:top w:val="none" w:sz="0" w:space="0" w:color="auto"/>
        <w:left w:val="none" w:sz="0" w:space="0" w:color="auto"/>
        <w:bottom w:val="none" w:sz="0" w:space="0" w:color="auto"/>
        <w:right w:val="none" w:sz="0" w:space="0" w:color="auto"/>
      </w:divBdr>
    </w:div>
    <w:div w:id="239340566">
      <w:bodyDiv w:val="1"/>
      <w:marLeft w:val="0"/>
      <w:marRight w:val="0"/>
      <w:marTop w:val="0"/>
      <w:marBottom w:val="0"/>
      <w:divBdr>
        <w:top w:val="none" w:sz="0" w:space="0" w:color="auto"/>
        <w:left w:val="none" w:sz="0" w:space="0" w:color="auto"/>
        <w:bottom w:val="none" w:sz="0" w:space="0" w:color="auto"/>
        <w:right w:val="none" w:sz="0" w:space="0" w:color="auto"/>
      </w:divBdr>
    </w:div>
    <w:div w:id="291980021">
      <w:bodyDiv w:val="1"/>
      <w:marLeft w:val="0"/>
      <w:marRight w:val="0"/>
      <w:marTop w:val="0"/>
      <w:marBottom w:val="0"/>
      <w:divBdr>
        <w:top w:val="none" w:sz="0" w:space="0" w:color="auto"/>
        <w:left w:val="none" w:sz="0" w:space="0" w:color="auto"/>
        <w:bottom w:val="none" w:sz="0" w:space="0" w:color="auto"/>
        <w:right w:val="none" w:sz="0" w:space="0" w:color="auto"/>
      </w:divBdr>
    </w:div>
    <w:div w:id="492526723">
      <w:bodyDiv w:val="1"/>
      <w:marLeft w:val="0"/>
      <w:marRight w:val="0"/>
      <w:marTop w:val="0"/>
      <w:marBottom w:val="0"/>
      <w:divBdr>
        <w:top w:val="none" w:sz="0" w:space="0" w:color="auto"/>
        <w:left w:val="none" w:sz="0" w:space="0" w:color="auto"/>
        <w:bottom w:val="none" w:sz="0" w:space="0" w:color="auto"/>
        <w:right w:val="none" w:sz="0" w:space="0" w:color="auto"/>
      </w:divBdr>
    </w:div>
    <w:div w:id="623580337">
      <w:bodyDiv w:val="1"/>
      <w:marLeft w:val="0"/>
      <w:marRight w:val="0"/>
      <w:marTop w:val="0"/>
      <w:marBottom w:val="0"/>
      <w:divBdr>
        <w:top w:val="none" w:sz="0" w:space="0" w:color="auto"/>
        <w:left w:val="none" w:sz="0" w:space="0" w:color="auto"/>
        <w:bottom w:val="none" w:sz="0" w:space="0" w:color="auto"/>
        <w:right w:val="none" w:sz="0" w:space="0" w:color="auto"/>
      </w:divBdr>
    </w:div>
    <w:div w:id="754546456">
      <w:bodyDiv w:val="1"/>
      <w:marLeft w:val="0"/>
      <w:marRight w:val="0"/>
      <w:marTop w:val="0"/>
      <w:marBottom w:val="0"/>
      <w:divBdr>
        <w:top w:val="none" w:sz="0" w:space="0" w:color="auto"/>
        <w:left w:val="none" w:sz="0" w:space="0" w:color="auto"/>
        <w:bottom w:val="none" w:sz="0" w:space="0" w:color="auto"/>
        <w:right w:val="none" w:sz="0" w:space="0" w:color="auto"/>
      </w:divBdr>
    </w:div>
    <w:div w:id="785193536">
      <w:bodyDiv w:val="1"/>
      <w:marLeft w:val="0"/>
      <w:marRight w:val="0"/>
      <w:marTop w:val="0"/>
      <w:marBottom w:val="0"/>
      <w:divBdr>
        <w:top w:val="none" w:sz="0" w:space="0" w:color="auto"/>
        <w:left w:val="none" w:sz="0" w:space="0" w:color="auto"/>
        <w:bottom w:val="none" w:sz="0" w:space="0" w:color="auto"/>
        <w:right w:val="none" w:sz="0" w:space="0" w:color="auto"/>
      </w:divBdr>
    </w:div>
    <w:div w:id="880627181">
      <w:bodyDiv w:val="1"/>
      <w:marLeft w:val="0"/>
      <w:marRight w:val="0"/>
      <w:marTop w:val="0"/>
      <w:marBottom w:val="0"/>
      <w:divBdr>
        <w:top w:val="none" w:sz="0" w:space="0" w:color="auto"/>
        <w:left w:val="none" w:sz="0" w:space="0" w:color="auto"/>
        <w:bottom w:val="none" w:sz="0" w:space="0" w:color="auto"/>
        <w:right w:val="none" w:sz="0" w:space="0" w:color="auto"/>
      </w:divBdr>
      <w:divsChild>
        <w:div w:id="2027781141">
          <w:marLeft w:val="446"/>
          <w:marRight w:val="0"/>
          <w:marTop w:val="0"/>
          <w:marBottom w:val="0"/>
          <w:divBdr>
            <w:top w:val="none" w:sz="0" w:space="0" w:color="auto"/>
            <w:left w:val="none" w:sz="0" w:space="0" w:color="auto"/>
            <w:bottom w:val="none" w:sz="0" w:space="0" w:color="auto"/>
            <w:right w:val="none" w:sz="0" w:space="0" w:color="auto"/>
          </w:divBdr>
        </w:div>
        <w:div w:id="1393850304">
          <w:marLeft w:val="446"/>
          <w:marRight w:val="0"/>
          <w:marTop w:val="0"/>
          <w:marBottom w:val="0"/>
          <w:divBdr>
            <w:top w:val="none" w:sz="0" w:space="0" w:color="auto"/>
            <w:left w:val="none" w:sz="0" w:space="0" w:color="auto"/>
            <w:bottom w:val="none" w:sz="0" w:space="0" w:color="auto"/>
            <w:right w:val="none" w:sz="0" w:space="0" w:color="auto"/>
          </w:divBdr>
        </w:div>
      </w:divsChild>
    </w:div>
    <w:div w:id="1423529758">
      <w:bodyDiv w:val="1"/>
      <w:marLeft w:val="0"/>
      <w:marRight w:val="0"/>
      <w:marTop w:val="0"/>
      <w:marBottom w:val="0"/>
      <w:divBdr>
        <w:top w:val="none" w:sz="0" w:space="0" w:color="auto"/>
        <w:left w:val="none" w:sz="0" w:space="0" w:color="auto"/>
        <w:bottom w:val="none" w:sz="0" w:space="0" w:color="auto"/>
        <w:right w:val="none" w:sz="0" w:space="0" w:color="auto"/>
      </w:divBdr>
    </w:div>
    <w:div w:id="1437485032">
      <w:bodyDiv w:val="1"/>
      <w:marLeft w:val="0"/>
      <w:marRight w:val="0"/>
      <w:marTop w:val="0"/>
      <w:marBottom w:val="0"/>
      <w:divBdr>
        <w:top w:val="none" w:sz="0" w:space="0" w:color="auto"/>
        <w:left w:val="none" w:sz="0" w:space="0" w:color="auto"/>
        <w:bottom w:val="none" w:sz="0" w:space="0" w:color="auto"/>
        <w:right w:val="none" w:sz="0" w:space="0" w:color="auto"/>
      </w:divBdr>
    </w:div>
    <w:div w:id="1514882342">
      <w:bodyDiv w:val="1"/>
      <w:marLeft w:val="0"/>
      <w:marRight w:val="0"/>
      <w:marTop w:val="0"/>
      <w:marBottom w:val="0"/>
      <w:divBdr>
        <w:top w:val="none" w:sz="0" w:space="0" w:color="auto"/>
        <w:left w:val="none" w:sz="0" w:space="0" w:color="auto"/>
        <w:bottom w:val="none" w:sz="0" w:space="0" w:color="auto"/>
        <w:right w:val="none" w:sz="0" w:space="0" w:color="auto"/>
      </w:divBdr>
    </w:div>
    <w:div w:id="1533298142">
      <w:bodyDiv w:val="1"/>
      <w:marLeft w:val="0"/>
      <w:marRight w:val="0"/>
      <w:marTop w:val="0"/>
      <w:marBottom w:val="0"/>
      <w:divBdr>
        <w:top w:val="none" w:sz="0" w:space="0" w:color="auto"/>
        <w:left w:val="none" w:sz="0" w:space="0" w:color="auto"/>
        <w:bottom w:val="none" w:sz="0" w:space="0" w:color="auto"/>
        <w:right w:val="none" w:sz="0" w:space="0" w:color="auto"/>
      </w:divBdr>
      <w:divsChild>
        <w:div w:id="1032147618">
          <w:marLeft w:val="360"/>
          <w:marRight w:val="0"/>
          <w:marTop w:val="200"/>
          <w:marBottom w:val="0"/>
          <w:divBdr>
            <w:top w:val="none" w:sz="0" w:space="0" w:color="auto"/>
            <w:left w:val="none" w:sz="0" w:space="0" w:color="auto"/>
            <w:bottom w:val="none" w:sz="0" w:space="0" w:color="auto"/>
            <w:right w:val="none" w:sz="0" w:space="0" w:color="auto"/>
          </w:divBdr>
        </w:div>
        <w:div w:id="416831823">
          <w:marLeft w:val="360"/>
          <w:marRight w:val="0"/>
          <w:marTop w:val="200"/>
          <w:marBottom w:val="0"/>
          <w:divBdr>
            <w:top w:val="none" w:sz="0" w:space="0" w:color="auto"/>
            <w:left w:val="none" w:sz="0" w:space="0" w:color="auto"/>
            <w:bottom w:val="none" w:sz="0" w:space="0" w:color="auto"/>
            <w:right w:val="none" w:sz="0" w:space="0" w:color="auto"/>
          </w:divBdr>
        </w:div>
      </w:divsChild>
    </w:div>
    <w:div w:id="1697922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et.vanderhorn@nen.n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hogeling@isso.n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pb.center/support/documents/?title=&amp;group=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einiche@ashrae.org" TargetMode="External"/><Relationship Id="rId5" Type="http://schemas.openxmlformats.org/officeDocument/2006/relationships/webSettings" Target="webSettings.xml"/><Relationship Id="rId15" Type="http://schemas.openxmlformats.org/officeDocument/2006/relationships/hyperlink" Target="https://epb.center/support/documents/en-15378-3/" TargetMode="External"/><Relationship Id="rId10" Type="http://schemas.openxmlformats.org/officeDocument/2006/relationships/hyperlink" Target="mailto:EPB-research@dickvandijk.n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pb.center/epb-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16511-B435-469C-A2CF-A489A17A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1867</Words>
  <Characters>10270</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vt:lpstr>
      <vt:lpstr>doc</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creator>EPB-research@dickvandijk.nl</dc:creator>
  <cp:lastModifiedBy>Dick van Dijk</cp:lastModifiedBy>
  <cp:revision>15</cp:revision>
  <cp:lastPrinted>2022-07-12T20:46:00Z</cp:lastPrinted>
  <dcterms:created xsi:type="dcterms:W3CDTF">2022-07-12T10:26:00Z</dcterms:created>
  <dcterms:modified xsi:type="dcterms:W3CDTF">2022-07-12T21:13:00Z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Microsoft® Word 2010</vt:lpwstr>
  </property>
  <property fmtid="{D5CDD505-2E9C-101B-9397-08002B2CF9AE}" pid="4" name="LastSaved">
    <vt:filetime>2019-09-23T00:00:00Z</vt:filetime>
  </property>
</Properties>
</file>